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1C" w:rsidRDefault="0048211C">
      <w:pPr>
        <w:pStyle w:val="ConsPlusNormal"/>
        <w:jc w:val="both"/>
        <w:outlineLvl w:val="0"/>
      </w:pPr>
      <w:bookmarkStart w:id="0" w:name="_GoBack"/>
      <w:bookmarkEnd w:id="0"/>
    </w:p>
    <w:p w:rsidR="0048211C" w:rsidRDefault="0048211C">
      <w:pPr>
        <w:pStyle w:val="ConsPlusTitle"/>
        <w:jc w:val="center"/>
        <w:outlineLvl w:val="0"/>
      </w:pPr>
      <w:r>
        <w:t>ПРАВИТЕЛЬСТВО СТАВРОПОЛЬСКОГО КРАЯ</w:t>
      </w:r>
    </w:p>
    <w:p w:rsidR="0048211C" w:rsidRDefault="0048211C">
      <w:pPr>
        <w:pStyle w:val="ConsPlusTitle"/>
        <w:jc w:val="both"/>
      </w:pPr>
    </w:p>
    <w:p w:rsidR="0048211C" w:rsidRDefault="0048211C">
      <w:pPr>
        <w:pStyle w:val="ConsPlusTitle"/>
        <w:jc w:val="center"/>
      </w:pPr>
      <w:r>
        <w:t>РАСПОРЯЖЕНИЕ</w:t>
      </w:r>
    </w:p>
    <w:p w:rsidR="0048211C" w:rsidRDefault="0048211C">
      <w:pPr>
        <w:pStyle w:val="ConsPlusTitle"/>
        <w:jc w:val="center"/>
      </w:pPr>
      <w:r>
        <w:t>от 26 октября 2018 г. N 443-рп</w:t>
      </w:r>
    </w:p>
    <w:p w:rsidR="0048211C" w:rsidRDefault="0048211C">
      <w:pPr>
        <w:pStyle w:val="ConsPlusTitle"/>
        <w:jc w:val="both"/>
      </w:pPr>
    </w:p>
    <w:p w:rsidR="0048211C" w:rsidRDefault="0048211C">
      <w:pPr>
        <w:pStyle w:val="ConsPlusTitle"/>
        <w:jc w:val="center"/>
      </w:pPr>
      <w:r>
        <w:t>О МЕРАХ ПО РЕАЛИЗАЦИИ НА ТЕРРИТОРИИ СТАВРОПОЛЬСКОГО КРАЯ</w:t>
      </w:r>
    </w:p>
    <w:p w:rsidR="0048211C" w:rsidRDefault="0048211C">
      <w:pPr>
        <w:pStyle w:val="ConsPlusTitle"/>
        <w:jc w:val="center"/>
      </w:pPr>
      <w:r>
        <w:t>МЕРОПРИЯТИЯ ПО ОБНОВЛЕНИЮ МАТЕРИАЛЬНО-ТЕХНИЧЕСКОЙ БАЗЫ</w:t>
      </w:r>
    </w:p>
    <w:p w:rsidR="0048211C" w:rsidRDefault="0048211C">
      <w:pPr>
        <w:pStyle w:val="ConsPlusTitle"/>
        <w:jc w:val="center"/>
      </w:pPr>
      <w:r>
        <w:t xml:space="preserve">ДЛЯ ФОРМИРОВАНИЯ У </w:t>
      </w:r>
      <w:proofErr w:type="gramStart"/>
      <w:r>
        <w:t>ОБУЧАЮЩИХСЯ</w:t>
      </w:r>
      <w:proofErr w:type="gramEnd"/>
      <w:r>
        <w:t xml:space="preserve"> СОВРЕМЕННЫХ ТЕХНОЛОГИЧЕСКИХ</w:t>
      </w:r>
    </w:p>
    <w:p w:rsidR="0048211C" w:rsidRDefault="0048211C">
      <w:pPr>
        <w:pStyle w:val="ConsPlusTitle"/>
        <w:jc w:val="center"/>
      </w:pPr>
      <w:r>
        <w:t>И ГУМАНИТАРНЫХ НАВЫКОВ В РАМКАХ ФЕДЕРАЛЬНОГО ПРОЕКТА</w:t>
      </w:r>
    </w:p>
    <w:p w:rsidR="0048211C" w:rsidRDefault="0048211C">
      <w:pPr>
        <w:pStyle w:val="ConsPlusTitle"/>
        <w:jc w:val="center"/>
      </w:pPr>
      <w:r>
        <w:t>"СОВРЕМЕННАЯ ШКОЛА" НАЦИОНАЛЬНОГО ПРОЕКТА "ОБРАЗОВАНИЕ"</w:t>
      </w:r>
    </w:p>
    <w:p w:rsidR="0048211C" w:rsidRDefault="004821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1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11C" w:rsidRDefault="0048211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Ставропольского края</w:t>
            </w:r>
            <w:proofErr w:type="gramEnd"/>
          </w:p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от 10.04.2019 N 139-рп)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1. В целях реализации в Ставропольском крае мероприятия по обновлению материально-технической базы для формирования у обучающихся современных технологических и гуманитарных навыков в рамках федерального проекта "Современная школа" национального проекта "Образование" утвердить прилагаемые: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1.1. </w:t>
      </w:r>
      <w:hyperlink w:anchor="P35" w:history="1">
        <w:r>
          <w:rPr>
            <w:color w:val="0000FF"/>
          </w:rPr>
          <w:t>Комплекс мер</w:t>
        </w:r>
      </w:hyperlink>
      <w:r>
        <w:t xml:space="preserve"> по созданию на территории Ставропольского края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1.2. </w:t>
      </w:r>
      <w:hyperlink w:anchor="P96" w:history="1">
        <w:r>
          <w:rPr>
            <w:color w:val="0000FF"/>
          </w:rPr>
          <w:t>Концепцию</w:t>
        </w:r>
      </w:hyperlink>
      <w:r>
        <w:t xml:space="preserve"> создания на территории Ставропольского края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Определить министерство образования Ставропольского края уполномоченным органом исполнительной власти Ставропольского края (региональным координатором) по созданию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программ.</w:t>
      </w:r>
      <w:proofErr w:type="gramEnd"/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заместителя председателя Правительства Ставропольского края Кувалдину И.В.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4. Настоящее распоряжение вступает в силу со дня его подписания.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</w:pPr>
      <w:r>
        <w:t>Губернатор</w:t>
      </w:r>
    </w:p>
    <w:p w:rsidR="0048211C" w:rsidRDefault="0048211C">
      <w:pPr>
        <w:pStyle w:val="ConsPlusNormal"/>
        <w:jc w:val="right"/>
      </w:pPr>
      <w:r>
        <w:t>Ставропольского края</w:t>
      </w:r>
    </w:p>
    <w:p w:rsidR="0048211C" w:rsidRDefault="0048211C">
      <w:pPr>
        <w:pStyle w:val="ConsPlusNormal"/>
        <w:jc w:val="right"/>
      </w:pPr>
      <w:r>
        <w:t>В.В.ВЛАДИМИРОВ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0"/>
      </w:pPr>
      <w:r>
        <w:t>Утвержден</w:t>
      </w:r>
    </w:p>
    <w:p w:rsidR="0048211C" w:rsidRDefault="0048211C">
      <w:pPr>
        <w:pStyle w:val="ConsPlusNormal"/>
        <w:jc w:val="right"/>
      </w:pPr>
      <w:r>
        <w:t>распоряжением</w:t>
      </w:r>
    </w:p>
    <w:p w:rsidR="0048211C" w:rsidRDefault="0048211C">
      <w:pPr>
        <w:pStyle w:val="ConsPlusNormal"/>
        <w:jc w:val="right"/>
      </w:pPr>
      <w:r>
        <w:t>Правительства Ставропольского края</w:t>
      </w:r>
    </w:p>
    <w:p w:rsidR="0048211C" w:rsidRDefault="0048211C">
      <w:pPr>
        <w:pStyle w:val="ConsPlusNormal"/>
        <w:jc w:val="right"/>
      </w:pPr>
      <w:r>
        <w:t>от 26 октября 2018 г. N 443-рп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bookmarkStart w:id="1" w:name="P35"/>
      <w:bookmarkEnd w:id="1"/>
      <w:r>
        <w:t>КОМПЛЕКС МЕР</w:t>
      </w:r>
    </w:p>
    <w:p w:rsidR="0048211C" w:rsidRDefault="0048211C">
      <w:pPr>
        <w:pStyle w:val="ConsPlusTitle"/>
        <w:jc w:val="center"/>
      </w:pPr>
      <w:r>
        <w:t>ПО СОЗДАНИЮ НА ТЕРРИТОРИИ СТАВРОПОЛЬСКОГО КРАЯ ЦЕНТРОВ</w:t>
      </w:r>
    </w:p>
    <w:p w:rsidR="0048211C" w:rsidRDefault="0048211C">
      <w:pPr>
        <w:pStyle w:val="ConsPlusTitle"/>
        <w:jc w:val="center"/>
      </w:pPr>
      <w:r>
        <w:t>ОБРАЗОВАНИЯ ЦИФРОВОГО И ГУМАНИТАРНОГО ПРОФИЛЕЙ,</w:t>
      </w:r>
    </w:p>
    <w:p w:rsidR="0048211C" w:rsidRDefault="0048211C">
      <w:pPr>
        <w:pStyle w:val="ConsPlusTitle"/>
        <w:jc w:val="center"/>
      </w:pPr>
      <w:r>
        <w:t>СПОСОБСТВУЮЩИХ ФОРМИРОВАНИЮ СОВРЕМЕННЫХ КОМПЕТЕНЦИЙ</w:t>
      </w:r>
    </w:p>
    <w:p w:rsidR="0048211C" w:rsidRDefault="0048211C">
      <w:pPr>
        <w:pStyle w:val="ConsPlusTitle"/>
        <w:jc w:val="center"/>
      </w:pPr>
      <w:r>
        <w:t>И НАВЫКОВ У ДЕТЕЙ, В ТОМ ЧИСЛЕ ПО ПРЕДМЕТНЫМ ОБЛАСТЯМ</w:t>
      </w:r>
    </w:p>
    <w:p w:rsidR="0048211C" w:rsidRDefault="0048211C">
      <w:pPr>
        <w:pStyle w:val="ConsPlusTitle"/>
        <w:jc w:val="center"/>
      </w:pPr>
      <w:r>
        <w:t>"ТЕХНОЛОГИЯ", "ИНФОРМАТИКА", "ОСНОВЫ БЕЗОПАСНОСТИ</w:t>
      </w:r>
    </w:p>
    <w:p w:rsidR="0048211C" w:rsidRDefault="0048211C">
      <w:pPr>
        <w:pStyle w:val="ConsPlusTitle"/>
        <w:jc w:val="center"/>
      </w:pPr>
      <w:r>
        <w:t>ЖИЗНЕДЕЯТЕЛЬНОСТИ", ДРУГИМ ПРЕДМЕТНЫМ ОБЛАСТЯМ, А ТАКЖЕ</w:t>
      </w:r>
    </w:p>
    <w:p w:rsidR="0048211C" w:rsidRDefault="0048211C">
      <w:pPr>
        <w:pStyle w:val="ConsPlusTitle"/>
        <w:jc w:val="center"/>
      </w:pPr>
      <w:r>
        <w:t>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3969"/>
        <w:gridCol w:w="1587"/>
        <w:gridCol w:w="2891"/>
      </w:tblGrid>
      <w:tr w:rsidR="0048211C"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48211C"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Утверждение Плана мероприятий ("дорожной карты") по созданию и функционированию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 проектного офиса национального проекта "Образование" (далее - проектный офис национального проекта)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до 20 января 2019 года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министерство образования Ставропольского края - региональный координатор (далее - региональный координатор)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Создание в соответствии с методическими рекомендациями </w:t>
            </w:r>
            <w:proofErr w:type="gramStart"/>
            <w:r>
              <w:t>Министерства просвещения Российской Федерации ведомственного проектного офиса регионального координатора</w:t>
            </w:r>
            <w:proofErr w:type="gramEnd"/>
            <w:r>
              <w:t xml:space="preserve"> по реализации национального проекта "Образование" в Ставропольском крае (далее соответственно - Минпросвещения России, ведомственный проектный офис национального проекта)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до 01 марта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Создание в соответствии с методическими рекомендациями Минпросвещения России регионального координационного совета по реализации национального проекта "Образование" в Ставропольском крае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до 01 марта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Согласование с проектным офисом национального проекта кандидата на должность руководителя ведомственного проектного офиса национального проекта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до 01 марта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Подписание трехстороннего соглашения о взаимодействии по реализации национального проекта "Образование" в Ставропольском крае между проектным офисом национального проекта, Минпросвещения России и Правительством Ставропольского края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до 15 марта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Проведение повышения квалификации всех работников ведомственного проектного офиса национального проекта, в том числе по программам проектного офиса национального проекта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ежегодно начиная с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Проведение инвентаризации кадровых, материально-технических и инфраструктурных ресурсов образовательных организаций Ставропольского края, в том числе общего, среднего и высшего образования, а также организаций науки, культуры, спорта и предприятий реального сектора экономики, потенциально пригодных для реализации образовательных программ в сетевой форме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 xml:space="preserve">один </w:t>
            </w:r>
            <w:proofErr w:type="gramStart"/>
            <w:r>
              <w:t>раз в 3 года начиная</w:t>
            </w:r>
            <w:proofErr w:type="gramEnd"/>
            <w:r>
              <w:t xml:space="preserve"> с 2019 года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министерство здравоохранения Ставропольского края;</w:t>
            </w:r>
          </w:p>
          <w:p w:rsidR="0048211C" w:rsidRDefault="0048211C">
            <w:pPr>
              <w:pStyle w:val="ConsPlusNormal"/>
            </w:pPr>
            <w:r>
              <w:t>министерство культуры Ставропольского края;</w:t>
            </w:r>
          </w:p>
          <w:p w:rsidR="0048211C" w:rsidRDefault="0048211C">
            <w:pPr>
              <w:pStyle w:val="ConsPlusNormal"/>
            </w:pPr>
            <w:r>
              <w:t>министерство труда и социальной защиты населения Ставропольского края;</w:t>
            </w:r>
          </w:p>
          <w:p w:rsidR="0048211C" w:rsidRDefault="0048211C">
            <w:pPr>
              <w:pStyle w:val="ConsPlusNormal"/>
            </w:pPr>
            <w:r>
              <w:t>министерство физической культуры и спорта Ставропольского края;</w:t>
            </w:r>
          </w:p>
          <w:p w:rsidR="0048211C" w:rsidRDefault="0048211C">
            <w:pPr>
              <w:pStyle w:val="ConsPlusNormal"/>
            </w:pPr>
            <w:r>
              <w:t>министерство экономического развития Ставропольского края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0"/>
      </w:pPr>
      <w:r>
        <w:t>Утверждена</w:t>
      </w:r>
    </w:p>
    <w:p w:rsidR="0048211C" w:rsidRDefault="0048211C">
      <w:pPr>
        <w:pStyle w:val="ConsPlusNormal"/>
        <w:jc w:val="right"/>
      </w:pPr>
      <w:r>
        <w:t>распоряжением</w:t>
      </w:r>
    </w:p>
    <w:p w:rsidR="0048211C" w:rsidRDefault="0048211C">
      <w:pPr>
        <w:pStyle w:val="ConsPlusNormal"/>
        <w:jc w:val="right"/>
      </w:pPr>
      <w:r>
        <w:t>Правительства Ставропольского края</w:t>
      </w:r>
    </w:p>
    <w:p w:rsidR="0048211C" w:rsidRDefault="0048211C">
      <w:pPr>
        <w:pStyle w:val="ConsPlusNormal"/>
        <w:jc w:val="right"/>
      </w:pPr>
      <w:r>
        <w:t>от 26 октября 2018 г. N 443-рп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bookmarkStart w:id="2" w:name="P96"/>
      <w:bookmarkEnd w:id="2"/>
      <w:r>
        <w:t>КОНЦЕПЦИЯ</w:t>
      </w:r>
    </w:p>
    <w:p w:rsidR="0048211C" w:rsidRDefault="0048211C">
      <w:pPr>
        <w:pStyle w:val="ConsPlusTitle"/>
        <w:jc w:val="center"/>
      </w:pPr>
      <w:r>
        <w:t>СОЗДАНИЯ НА ТЕРРИТОРИИ СТАВРОПОЛЬСКОГО КРАЯ ЦЕНТРОВ</w:t>
      </w:r>
    </w:p>
    <w:p w:rsidR="0048211C" w:rsidRDefault="0048211C">
      <w:pPr>
        <w:pStyle w:val="ConsPlusTitle"/>
        <w:jc w:val="center"/>
      </w:pPr>
      <w:r>
        <w:t>ОБРАЗОВАНИЯ ЦИФРОВОГО И ГУМАНИТАРНОГО ПРОФИЛЕЙ,</w:t>
      </w:r>
    </w:p>
    <w:p w:rsidR="0048211C" w:rsidRDefault="0048211C">
      <w:pPr>
        <w:pStyle w:val="ConsPlusTitle"/>
        <w:jc w:val="center"/>
      </w:pPr>
      <w:r>
        <w:t>СПОСОБСТВУЮЩИХ ФОРМИРОВАНИЮ СОВРЕМЕННЫХ КОМПЕТЕНЦИЙ</w:t>
      </w:r>
    </w:p>
    <w:p w:rsidR="0048211C" w:rsidRDefault="0048211C">
      <w:pPr>
        <w:pStyle w:val="ConsPlusTitle"/>
        <w:jc w:val="center"/>
      </w:pPr>
      <w:r>
        <w:t>И НАВЫКОВ У ДЕТЕЙ, В ТОМ ЧИСЛЕ ПО ПРЕДМЕТНЫМ ОБЛАСТЯМ</w:t>
      </w:r>
    </w:p>
    <w:p w:rsidR="0048211C" w:rsidRDefault="0048211C">
      <w:pPr>
        <w:pStyle w:val="ConsPlusTitle"/>
        <w:jc w:val="center"/>
      </w:pPr>
      <w:r>
        <w:t>"ТЕХНОЛОГИЯ", "ИНФОРМАТИКА", "ОСНОВЫ БЕЗОПАСНОСТИ</w:t>
      </w:r>
    </w:p>
    <w:p w:rsidR="0048211C" w:rsidRDefault="0048211C">
      <w:pPr>
        <w:pStyle w:val="ConsPlusTitle"/>
        <w:jc w:val="center"/>
      </w:pPr>
      <w:r>
        <w:t>ЖИЗНЕДЕЯТЕЛЬНОСТИ", ДРУГИМ ПРЕДМЕТНЫМ ОБЛАСТЯМ, А ТАКЖЕ</w:t>
      </w:r>
    </w:p>
    <w:p w:rsidR="0048211C" w:rsidRDefault="0048211C">
      <w:pPr>
        <w:pStyle w:val="ConsPlusTitle"/>
        <w:jc w:val="center"/>
      </w:pPr>
      <w:r>
        <w:t>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1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11C" w:rsidRDefault="0048211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Ставропольского края</w:t>
            </w:r>
            <w:proofErr w:type="gramEnd"/>
          </w:p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от 10.04.2019 N 139-рп)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  <w:outlineLvl w:val="1"/>
      </w:pPr>
      <w:r>
        <w:t>I. Обоснование потребности в реализации мероприятий</w:t>
      </w:r>
    </w:p>
    <w:p w:rsidR="0048211C" w:rsidRDefault="0048211C">
      <w:pPr>
        <w:pStyle w:val="ConsPlusTitle"/>
        <w:jc w:val="center"/>
      </w:pPr>
      <w:r>
        <w:t>по созданию центров образования цифрового и гуманитарного</w:t>
      </w:r>
    </w:p>
    <w:p w:rsidR="0048211C" w:rsidRDefault="0048211C">
      <w:pPr>
        <w:pStyle w:val="ConsPlusTitle"/>
        <w:jc w:val="center"/>
      </w:pPr>
      <w:r>
        <w:t>профилей, способствующих формированию современных</w:t>
      </w:r>
    </w:p>
    <w:p w:rsidR="0048211C" w:rsidRDefault="0048211C">
      <w:pPr>
        <w:pStyle w:val="ConsPlusTitle"/>
        <w:jc w:val="center"/>
      </w:pPr>
      <w:r>
        <w:t xml:space="preserve">компетенций и навыков у детей, в том числе по </w:t>
      </w:r>
      <w:proofErr w:type="gramStart"/>
      <w:r>
        <w:t>предметным</w:t>
      </w:r>
      <w:proofErr w:type="gramEnd"/>
    </w:p>
    <w:p w:rsidR="0048211C" w:rsidRDefault="0048211C">
      <w:pPr>
        <w:pStyle w:val="ConsPlusTitle"/>
        <w:jc w:val="center"/>
      </w:pPr>
      <w:r>
        <w:t>областям "Технология", "Информатика", "Основы безопасности</w:t>
      </w:r>
    </w:p>
    <w:p w:rsidR="0048211C" w:rsidRDefault="0048211C">
      <w:pPr>
        <w:pStyle w:val="ConsPlusTitle"/>
        <w:jc w:val="center"/>
      </w:pPr>
      <w:r>
        <w:t>жизнедеятельности", другим предметным областям, а также</w:t>
      </w:r>
    </w:p>
    <w:p w:rsidR="0048211C" w:rsidRDefault="0048211C">
      <w:pPr>
        <w:pStyle w:val="ConsPlusTitle"/>
        <w:jc w:val="center"/>
      </w:pPr>
      <w:r>
        <w:t>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1. На сегодняшний день определение целей школьного образования набором знаний, умений и навыков, которыми должен овладеть выпускник, недостаточно. Современному обществу нужны выпускники, готовые к включению в дальнейшую жизнедеятельность, способные практически решать стоящие перед ними жизненные и профессиональные проблемы.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Одной из главных задач системы образования Ставропольского края является создание условий для качественного обучения. </w:t>
      </w:r>
      <w:proofErr w:type="gramStart"/>
      <w:r>
        <w:t>Открытие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 (далее - центры) в общеобразовательных организациях Ставропольского края позволит сформировать у школьников способность добывать и перерабатывать информацию, навыки в цифровом мире</w:t>
      </w:r>
      <w:proofErr w:type="gramEnd"/>
      <w:r>
        <w:t>, научить обработке и анализу данных, элементам программирования, умению создавать цифровые проекты для своей будущей профессии в любой сфере деятельности, работать в коллективе, а также применять знания в конкретных жизненных ситуациях.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Для решения стоящих перед Ставропольским краем задач разработан </w:t>
      </w:r>
      <w:hyperlink w:anchor="P1693" w:history="1">
        <w:r>
          <w:rPr>
            <w:color w:val="0000FF"/>
          </w:rPr>
          <w:t>План</w:t>
        </w:r>
      </w:hyperlink>
      <w:r>
        <w:t xml:space="preserve"> мероприятий ("дорожная карта") по созданию на территории Ставропольского края центров, приведенный в приложении 1 к настоящей Концепции.</w:t>
      </w:r>
    </w:p>
    <w:p w:rsidR="0048211C" w:rsidRDefault="00AB346E">
      <w:pPr>
        <w:pStyle w:val="ConsPlusNormal"/>
        <w:spacing w:before="220"/>
        <w:ind w:firstLine="540"/>
        <w:jc w:val="both"/>
      </w:pPr>
      <w:hyperlink w:anchor="P1787" w:history="1">
        <w:r w:rsidR="0048211C">
          <w:rPr>
            <w:color w:val="0000FF"/>
          </w:rPr>
          <w:t>Значения</w:t>
        </w:r>
      </w:hyperlink>
      <w:r w:rsidR="0048211C">
        <w:t xml:space="preserve"> целевых индикаторов (показателей) и ожидаемых результатов деятельности центров приведены в приложении 2 к настоящей Концепции.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2. Сеть общеобразовательных организаций Ставропольского края, расположенных в сельской местности и малых городах Ставропольского края, представлена 444 организациями, в которых получают образование свыше 146,6 тыс. человек. Статистические данные по сети общеобразовательных организаций Ставропольского края, расположенных в сельской местности и малых городах Ставропольского края, контингенту обучающихся по муниципальным районам и </w:t>
      </w:r>
      <w:r>
        <w:lastRenderedPageBreak/>
        <w:t>городским округам Ставропольского края, в которых планируется создание центров, приведены в таблице 1.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1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СТАТИСТИЧЕСКИЕ ДАННЫЕ</w:t>
      </w:r>
    </w:p>
    <w:p w:rsidR="0048211C" w:rsidRDefault="0048211C">
      <w:pPr>
        <w:pStyle w:val="ConsPlusTitle"/>
        <w:jc w:val="center"/>
      </w:pPr>
      <w:r>
        <w:t>по сети общеобразовательных организаций</w:t>
      </w:r>
    </w:p>
    <w:p w:rsidR="0048211C" w:rsidRDefault="0048211C">
      <w:pPr>
        <w:pStyle w:val="ConsPlusTitle"/>
        <w:jc w:val="center"/>
      </w:pPr>
      <w:r>
        <w:t xml:space="preserve">Ставропольского края, </w:t>
      </w:r>
      <w:proofErr w:type="gramStart"/>
      <w:r>
        <w:t>расположенных</w:t>
      </w:r>
      <w:proofErr w:type="gramEnd"/>
      <w:r>
        <w:t xml:space="preserve"> в сельской местности</w:t>
      </w:r>
    </w:p>
    <w:p w:rsidR="0048211C" w:rsidRDefault="0048211C">
      <w:pPr>
        <w:pStyle w:val="ConsPlusTitle"/>
        <w:jc w:val="center"/>
      </w:pPr>
      <w:r>
        <w:t>и малых городах Ставропольского края, контингенту</w:t>
      </w:r>
    </w:p>
    <w:p w:rsidR="0048211C" w:rsidRDefault="0048211C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по муниципальным районам и городским округам</w:t>
      </w:r>
    </w:p>
    <w:p w:rsidR="0048211C" w:rsidRDefault="0048211C">
      <w:pPr>
        <w:pStyle w:val="ConsPlusTitle"/>
        <w:jc w:val="center"/>
      </w:pPr>
      <w:r>
        <w:t>Ставропольского края, в которых планируется создание центров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75"/>
        <w:gridCol w:w="793"/>
        <w:gridCol w:w="793"/>
        <w:gridCol w:w="793"/>
        <w:gridCol w:w="952"/>
        <w:gridCol w:w="952"/>
        <w:gridCol w:w="954"/>
      </w:tblGrid>
      <w:tr w:rsidR="0048211C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муниципального района (городского округа) Ставропольского края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Количество общеобразовательных организаций Ставропольского края (единиц)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Численность обучающихся в общеобразовательных организациях Ставропольского края (человек)</w:t>
            </w:r>
          </w:p>
        </w:tc>
      </w:tr>
      <w:tr w:rsidR="0048211C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 сельской местности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 малых городах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 сельской местности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 малых городах</w:t>
            </w:r>
          </w:p>
        </w:tc>
      </w:tr>
      <w:tr w:rsidR="0048211C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Александровский муниципальный район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4556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4556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Андроповский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3002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Апанасенковский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3413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Арзгирский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2802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Буденновский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12610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5760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Грачевский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Кочубеевский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Красногвардейский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3767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3767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Курский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6347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6347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Левокумский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4281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Новоселицкий муниципальный </w:t>
            </w:r>
            <w:r>
              <w:lastRenderedPageBreak/>
              <w:t>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Предгорный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11545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11545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Степновский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2463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Труновский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3589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3589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Туркменский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2533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2533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Шпаковский муниципальный район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15394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5459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Благодарненский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6408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3579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Георгиевский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16115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9154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19 - 20.</w:t>
            </w:r>
          </w:p>
        </w:tc>
        <w:tc>
          <w:tcPr>
            <w:tcW w:w="8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Утратили силу с 10 апреля 2019 года. - </w:t>
            </w:r>
            <w:hyperlink r:id="rId7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Изобильненский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9312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3613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3704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Ипатовский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2993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2734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Кировский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7094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4592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2502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 силу с 10 апреля 2019 года. - </w:t>
            </w:r>
            <w:hyperlink r:id="rId8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Минераловодский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14437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6116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Нефтекумский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3090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Новоалександровский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2953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Петровский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6561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2966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3595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Советский городской округ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7421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4499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3. Статистические данные по кадровому составу общеобразовательных организаций Ставропольского края, расположенных в сельской местности и малых городах Ставропольского края, по муниципальным районам и городским округам Ставропольского края, в которых планируется создание центров, приведены в таблице 2.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2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СТАТИСТИЧЕСКИЕ ДАННЫЕ</w:t>
      </w:r>
    </w:p>
    <w:p w:rsidR="0048211C" w:rsidRDefault="0048211C">
      <w:pPr>
        <w:pStyle w:val="ConsPlusTitle"/>
        <w:jc w:val="center"/>
      </w:pPr>
      <w:r>
        <w:t>по кадровому составу общеобразовательных организаций</w:t>
      </w:r>
    </w:p>
    <w:p w:rsidR="0048211C" w:rsidRDefault="0048211C">
      <w:pPr>
        <w:pStyle w:val="ConsPlusTitle"/>
        <w:jc w:val="center"/>
      </w:pPr>
      <w:r>
        <w:t xml:space="preserve">Ставропольского края, </w:t>
      </w:r>
      <w:proofErr w:type="gramStart"/>
      <w:r>
        <w:t>расположенных</w:t>
      </w:r>
      <w:proofErr w:type="gramEnd"/>
      <w:r>
        <w:t xml:space="preserve"> в сельской местности</w:t>
      </w:r>
    </w:p>
    <w:p w:rsidR="0048211C" w:rsidRDefault="0048211C">
      <w:pPr>
        <w:pStyle w:val="ConsPlusTitle"/>
        <w:jc w:val="center"/>
      </w:pPr>
      <w:r>
        <w:lastRenderedPageBreak/>
        <w:t xml:space="preserve">и малых городах Ставропольского края, по </w:t>
      </w:r>
      <w:proofErr w:type="gramStart"/>
      <w:r>
        <w:t>муниципальным</w:t>
      </w:r>
      <w:proofErr w:type="gramEnd"/>
    </w:p>
    <w:p w:rsidR="0048211C" w:rsidRDefault="0048211C">
      <w:pPr>
        <w:pStyle w:val="ConsPlusTitle"/>
        <w:jc w:val="center"/>
      </w:pPr>
      <w:r>
        <w:t>районам и городским округам Ставропольского края,</w:t>
      </w:r>
    </w:p>
    <w:p w:rsidR="0048211C" w:rsidRDefault="0048211C">
      <w:pPr>
        <w:pStyle w:val="ConsPlusTitle"/>
        <w:jc w:val="center"/>
      </w:pPr>
      <w:proofErr w:type="gramStart"/>
      <w:r>
        <w:t>в которых планируется создание центров</w:t>
      </w:r>
      <w:proofErr w:type="gramEnd"/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</w:pPr>
      <w:r>
        <w:t>(человек)</w:t>
      </w:r>
    </w:p>
    <w:p w:rsidR="0048211C" w:rsidRDefault="0048211C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0"/>
        <w:gridCol w:w="737"/>
        <w:gridCol w:w="990"/>
        <w:gridCol w:w="1134"/>
        <w:gridCol w:w="994"/>
        <w:gridCol w:w="764"/>
        <w:gridCol w:w="765"/>
      </w:tblGrid>
      <w:tr w:rsidR="0048211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муниципального района (городского округа) Ставропольского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 педагогических работников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Из них имеют образование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Из них имеют квалификационную категорию</w:t>
            </w:r>
          </w:p>
        </w:tc>
      </w:tr>
      <w:tr w:rsidR="0048211C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высшее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из них </w:t>
            </w:r>
            <w:proofErr w:type="gramStart"/>
            <w:r>
              <w:t>педагогическое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среднее профессиональное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из них </w:t>
            </w:r>
            <w:proofErr w:type="gramStart"/>
            <w:r>
              <w:t>педагогическое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высшую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первую</w:t>
            </w:r>
          </w:p>
        </w:tc>
      </w:tr>
      <w:tr w:rsidR="0048211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Александровский муниципальный район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Андроповский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Апанасенковский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Арзгирский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Буденновский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Грачевский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Кочубеевский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Красногвардейский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Курский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Левокумский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Новоселицкий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Предгорный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Степновский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Труновский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Туркменский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Шпаковский муниципальный район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Благодарненский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Георгиевский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19 - 20.</w:t>
            </w:r>
          </w:p>
        </w:tc>
        <w:tc>
          <w:tcPr>
            <w:tcW w:w="85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Утратили силу с 10 апреля 2019 года. - </w:t>
            </w:r>
            <w:hyperlink r:id="rId9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Изобильненский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Ипатовский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Кировский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5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 силу с 10 апреля 2019 года. - </w:t>
            </w:r>
            <w:hyperlink r:id="rId10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Минераловодский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Нефтекумский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Новоалександровский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Петровский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Советский городской округ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4. Информация о повышении квалификации педагогических работников по предметным областям "Технология", "Информатика", "Основы безопасности жизнедеятельности" по муниципальным районам и городским округам Ставропольского края, в которых планируется создание центров, приведена в таблице 3.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3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ИНФОРМАЦИЯ</w:t>
      </w:r>
    </w:p>
    <w:p w:rsidR="0048211C" w:rsidRDefault="0048211C">
      <w:pPr>
        <w:pStyle w:val="ConsPlusTitle"/>
        <w:jc w:val="center"/>
      </w:pPr>
      <w:r>
        <w:t>о повышении квалификации педагогических работников</w:t>
      </w:r>
    </w:p>
    <w:p w:rsidR="0048211C" w:rsidRDefault="0048211C">
      <w:pPr>
        <w:pStyle w:val="ConsPlusTitle"/>
        <w:jc w:val="center"/>
      </w:pPr>
      <w:r>
        <w:t>по предметным областям "Технология", "Информатика", "Основы</w:t>
      </w:r>
    </w:p>
    <w:p w:rsidR="0048211C" w:rsidRDefault="0048211C">
      <w:pPr>
        <w:pStyle w:val="ConsPlusTitle"/>
        <w:jc w:val="center"/>
      </w:pPr>
      <w:r>
        <w:t>безопасности жизнедеятельности" по муниципальным районам</w:t>
      </w:r>
    </w:p>
    <w:p w:rsidR="0048211C" w:rsidRDefault="0048211C">
      <w:pPr>
        <w:pStyle w:val="ConsPlusTitle"/>
        <w:jc w:val="center"/>
      </w:pPr>
      <w:r>
        <w:t>и городским округам Ставропольского края, в которых</w:t>
      </w:r>
    </w:p>
    <w:p w:rsidR="0048211C" w:rsidRDefault="0048211C">
      <w:pPr>
        <w:pStyle w:val="ConsPlusTitle"/>
        <w:jc w:val="center"/>
      </w:pPr>
      <w:r>
        <w:t>планируется создание центров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</w:pPr>
      <w:r>
        <w:t>(человек)</w:t>
      </w:r>
    </w:p>
    <w:p w:rsidR="0048211C" w:rsidRDefault="0048211C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2381"/>
        <w:gridCol w:w="1077"/>
        <w:gridCol w:w="907"/>
        <w:gridCol w:w="1077"/>
        <w:gridCol w:w="907"/>
        <w:gridCol w:w="1304"/>
        <w:gridCol w:w="850"/>
      </w:tblGrid>
      <w:tr w:rsidR="0048211C"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муниципального района (городского округа) Ставропольского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 педагогических работников предметной области "Технология"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Из них повысили квалификацию в 2018 году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 педагогических работников предметной области "Информатика"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Из них повысили квалификацию в 2018 году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Всего педагогических работников предметной области "Основы безопасности жизнедеятельности"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Из них повысили квалификацию в 2018 году</w:t>
            </w:r>
          </w:p>
        </w:tc>
      </w:tr>
      <w:tr w:rsidR="0048211C"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Александровский муниципальный район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Андроповский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Апанасенковский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Арзгирский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Буденновский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Грачевский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Кочубеевский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Красногвардейский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Курский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Левокумский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Новоселицкий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Предгорный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Степновский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Труновский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Туркменский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Шпаковский муниципальный район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Благодарненский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Георгиевский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19 - 20.</w:t>
            </w:r>
          </w:p>
        </w:tc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Утратили силу с 10 апреля 2019 года. - </w:t>
            </w:r>
            <w:hyperlink r:id="rId11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Изобильненский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Ипатовский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Кировский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5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both"/>
            </w:pPr>
            <w:r>
              <w:t xml:space="preserve">Утратил силу с 10 апреля 2019 года. - </w:t>
            </w:r>
            <w:hyperlink r:id="rId12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Ставропольского края от 10.04.2019 N 139-рп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Минераловодский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Нефтекумский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Новоалександровский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Петровский городской </w:t>
            </w:r>
            <w:r>
              <w:lastRenderedPageBreak/>
              <w:t>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Советский городской округ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  <w:outlineLvl w:val="1"/>
      </w:pPr>
      <w:r>
        <w:t xml:space="preserve">II. Опыт Ставропольского края в реализации </w:t>
      </w:r>
      <w:proofErr w:type="gramStart"/>
      <w:r>
        <w:t>федеральных</w:t>
      </w:r>
      <w:proofErr w:type="gramEnd"/>
    </w:p>
    <w:p w:rsidR="0048211C" w:rsidRDefault="0048211C">
      <w:pPr>
        <w:pStyle w:val="ConsPlusTitle"/>
        <w:jc w:val="center"/>
      </w:pPr>
      <w:r>
        <w:t>и международных проектов (мероприятий) в области образования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5. Ставропольский край принимал участие в реализации следующих общероссийских мероприятий:</w:t>
      </w:r>
    </w:p>
    <w:p w:rsidR="0048211C" w:rsidRDefault="0048211C">
      <w:pPr>
        <w:pStyle w:val="ConsPlusNormal"/>
        <w:spacing w:before="220"/>
        <w:ind w:firstLine="540"/>
        <w:jc w:val="both"/>
      </w:pPr>
      <w:proofErr w:type="gramStart"/>
      <w:r>
        <w:t xml:space="preserve">1) в 2015 году в рамках государственной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2013 - 2020 годы, утвержденной постановлением Правительства Российской Федерации от 15 апреля 2014 г. N 295, по направлению достижения во всех субъектах Российской Федерации стратегических ориентиров национальной образовательной инициативы "Наша новая школа" проведены мероприятия, которые позволили обеспечить достижение показателя "Доля учреждений общего образования, функционирующих в рамках национальной образовательной</w:t>
      </w:r>
      <w:proofErr w:type="gramEnd"/>
      <w:r>
        <w:t xml:space="preserve"> инициативы "Наша новая школа", в общем количестве образовательных учреждений общего образования в Ставропольском крае", на уровне 100 процентов. В рамках оснащения стажировочной площадки и базовых образовательных организаций Ставропольского края приобретено цифровое, интерактивное, информационно-коммуникационное оборудование;</w:t>
      </w:r>
    </w:p>
    <w:p w:rsidR="0048211C" w:rsidRDefault="0048211C">
      <w:pPr>
        <w:pStyle w:val="ConsPlusNormal"/>
        <w:spacing w:before="220"/>
        <w:ind w:firstLine="540"/>
        <w:jc w:val="both"/>
      </w:pPr>
      <w:proofErr w:type="gramStart"/>
      <w:r>
        <w:t xml:space="preserve">2) в 2016 году в рамках реализации мероприятия "Развитие национально-региональной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качества" Федеральной целевой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развития образования на 2016 - 2020 годы, утвержденной постановлением Правительства Российской Федерации от 23 мая 2015 г. N 497, было оснащено 19 пунктов проведения экзаменов и регионального центра обработки информации оборудованием</w:t>
      </w:r>
      <w:proofErr w:type="gramEnd"/>
      <w:r>
        <w:t xml:space="preserve"> для использования технологий печати контрольных измерительных материалов и сканирования экзаменационных материалов; разработаны 7 региональных оценочных инструментов для проведения внутрирегионального анализа оценки качества общего образования, которые прошли экспертизу и апробацию; проведено 9 обучающих семинаров для педагогических и управленческих работников по вопросам оценки качества образования;</w:t>
      </w:r>
    </w:p>
    <w:p w:rsidR="0048211C" w:rsidRDefault="0048211C">
      <w:pPr>
        <w:pStyle w:val="ConsPlusNormal"/>
        <w:spacing w:before="220"/>
        <w:ind w:firstLine="540"/>
        <w:jc w:val="both"/>
      </w:pPr>
      <w:proofErr w:type="gramStart"/>
      <w:r>
        <w:t xml:space="preserve">3) в 2018 году в рамках государственной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образования", утвержденной постановлением Правительства Российской Федерации от 26 декабря 2017 г. N 1642, реализуются мероприятия по повышению качества образования в общеобразовательных организациях с низкими результатами обучения и общеобразовательных организациях, функционирующих в неблагоприятных социальных условиях, путем реализации региональных проектов и распространения их результатов.</w:t>
      </w:r>
      <w:proofErr w:type="gramEnd"/>
      <w:r>
        <w:t xml:space="preserve"> Государственным бюджетным учреждением дополнительного профессионального образования "Ставропольский краевой институт развития образования, повышения квалификации и переподготовки работников образования" (далее - институт) была организована работа по двум направлениям:</w:t>
      </w:r>
    </w:p>
    <w:p w:rsidR="0048211C" w:rsidRDefault="0048211C">
      <w:pPr>
        <w:pStyle w:val="ConsPlusNormal"/>
        <w:spacing w:before="220"/>
        <w:ind w:firstLine="540"/>
        <w:jc w:val="both"/>
      </w:pPr>
      <w:proofErr w:type="gramStart"/>
      <w:r>
        <w:t>научно-исследовательское и научно-методическое, включающее работу лаборатории развития региональной системы образования по анализу условий, влияющих на качество образования;</w:t>
      </w:r>
      <w:proofErr w:type="gramEnd"/>
    </w:p>
    <w:p w:rsidR="0048211C" w:rsidRDefault="0048211C">
      <w:pPr>
        <w:pStyle w:val="ConsPlusNormal"/>
        <w:spacing w:before="220"/>
        <w:ind w:firstLine="540"/>
        <w:jc w:val="both"/>
      </w:pPr>
      <w:proofErr w:type="gramStart"/>
      <w:r>
        <w:t>учебно-методическое</w:t>
      </w:r>
      <w:proofErr w:type="gramEnd"/>
      <w:r>
        <w:t xml:space="preserve"> и организационно-методическое, включающее работу структурных подразделений института совместно с администрациями и педагогическими коллективами общеобразовательных организаций Ставропольского края по совершенствованию предметной и методической подготовки учителей, формированию национальной системы учительского роста в Ставропольском крае.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lastRenderedPageBreak/>
        <w:t>Проведен ряд мероприятий, направленных на повышение уровня профессиональных компетенций учителей, в том числе вебинары по вопросам преподавания дисциплин, подготовки школьников к государственной итоговой аттестации и мероприятие "Педагогический десант"; осуществлена трансляция опыта работы общеобразовательных организаций Ставропольского края, показавших на основном государственном экзамене и едином государственном экзамене высокие результаты по отдельным предметам; проведены вебинары для учителей русского языка, математики, биологии, географии, истории, основ безопасности жизнедеятельности, физики, химии по подготовке к выполнению Всероссийских проверочных работ, консультации в режиме Skype-связи и другие.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  <w:outlineLvl w:val="1"/>
      </w:pPr>
      <w:r>
        <w:t>III. Описание площадок центров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6. Центр создается как структурное подразделение общеобразовательной организации Ставропольского края.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Центр расположен в двух помещениях площадью не менее 50 кв. метров каждое: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зона формирования цифровых и гуманитарных компетенций, в том числе в рамках предметной области "Технология", "Информатика", "Основы безопасности жизнедеятельности";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зоны коворкинга, шахматной гостиной, медиазона.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Проект зонирования помещений центра приведен в приложении 3 (не приводится) к настоящей Концепции.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Дизайн-проект помещений центра приведен в приложении 4 (не приводится) к настоящей Концепции.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 xml:space="preserve">Штатное </w:t>
      </w:r>
      <w:hyperlink w:anchor="P1896" w:history="1">
        <w:r>
          <w:rPr>
            <w:color w:val="0000FF"/>
          </w:rPr>
          <w:t>расписание</w:t>
        </w:r>
      </w:hyperlink>
      <w:r>
        <w:t xml:space="preserve"> центра приведено в приложении 5 к настоящей Концепции.</w:t>
      </w:r>
    </w:p>
    <w:p w:rsidR="0048211C" w:rsidRDefault="0048211C">
      <w:pPr>
        <w:pStyle w:val="ConsPlusNormal"/>
        <w:spacing w:before="220"/>
        <w:ind w:firstLine="540"/>
        <w:jc w:val="both"/>
      </w:pPr>
      <w:r>
        <w:t>Описание площадок центров приведено в таблице 4.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4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ОПИСАНИЕ</w:t>
      </w:r>
    </w:p>
    <w:p w:rsidR="0048211C" w:rsidRDefault="0048211C">
      <w:pPr>
        <w:pStyle w:val="ConsPlusTitle"/>
        <w:jc w:val="center"/>
      </w:pPr>
      <w:r>
        <w:t>площадок центров</w:t>
      </w:r>
    </w:p>
    <w:p w:rsidR="0048211C" w:rsidRDefault="0048211C">
      <w:pPr>
        <w:pStyle w:val="ConsPlusNormal"/>
        <w:jc w:val="center"/>
      </w:pPr>
      <w:proofErr w:type="gramStart"/>
      <w:r>
        <w:t xml:space="preserve">(в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Правительства Ставропольского края</w:t>
      </w:r>
      <w:proofErr w:type="gramEnd"/>
    </w:p>
    <w:p w:rsidR="0048211C" w:rsidRDefault="0048211C">
      <w:pPr>
        <w:pStyle w:val="ConsPlusNormal"/>
        <w:jc w:val="center"/>
      </w:pPr>
      <w:r>
        <w:t>от 10.04.2019 N 139-рп)</w:t>
      </w:r>
    </w:p>
    <w:p w:rsidR="0048211C" w:rsidRDefault="0048211C">
      <w:pPr>
        <w:pStyle w:val="ConsPlusNormal"/>
        <w:jc w:val="both"/>
      </w:pPr>
    </w:p>
    <w:p w:rsidR="0048211C" w:rsidRDefault="0048211C">
      <w:pPr>
        <w:sectPr w:rsidR="0048211C" w:rsidSect="002F77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7"/>
        <w:gridCol w:w="1928"/>
        <w:gridCol w:w="1644"/>
        <w:gridCol w:w="1145"/>
        <w:gridCol w:w="3628"/>
        <w:gridCol w:w="1987"/>
        <w:gridCol w:w="2286"/>
      </w:tblGrid>
      <w:tr w:rsidR="0048211C"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общеобразовательной организации Ставропольского края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Общая площадь (кв. м)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Перечень функциональных зон с указанием площади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Численность детей, обучающихся в общеобразовательной организации Ставропольского края (человек)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Численность детей, проживающих на территории муниципального района (городского округа) Ставропольского края (человек)</w:t>
            </w:r>
          </w:p>
        </w:tc>
      </w:tr>
      <w:tr w:rsidR="0048211C"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16"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356300, Ставропольский край, Александровский район, с. Александровское, ул. Дубовая, д. 47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8473,0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"Основы безопасности жизнедеятельности" (далее - "ОБЖ") - 59,2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- 58,6 кв. м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4553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7"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356325, Ставропольский край, Александровский район, с. Калиновское, ул. Глазкова, д. 208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3046,0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- 51,3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4553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"Средняя общеобразовательная школа N 1 имени П.М. Стратийчука"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lastRenderedPageBreak/>
              <w:t xml:space="preserve">357070, Ставропольский край, Андроповский </w:t>
            </w:r>
            <w:r>
              <w:lastRenderedPageBreak/>
              <w:t>район, с. Курсавка, ул. Красная, д. 40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9255,0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гуманитарных компетенций, в том числе в рамках предметной области "Технология", "Информатика", </w:t>
            </w:r>
            <w:r>
              <w:lastRenderedPageBreak/>
              <w:t>"ОБЖ" - 54,0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- 56,0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751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4236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5"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357074, Ставропольский край, Андроповский район, с. Водораздел, ул. Шоссейная, д. 16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2478,0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- 72,0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- 72,0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4236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11 имени Ю.В. Андропова"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357082, Ставропольский край, Андроповский район, с. Солуно-Дмитриевское, ул. Совхозная, д. 2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4266,0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- 68,0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- 54,0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4236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2" с. Дивное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356721, Ставропольский край, Апанасенковский район, с. Дивное, ул. Советская, д. 197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2466,9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- 51,0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4788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</w:t>
            </w:r>
            <w:r>
              <w:lastRenderedPageBreak/>
              <w:t>казенное общеобразовательное учреждение "Средняя общеобразовательная школа N 3" с. Дивное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356721, </w:t>
            </w:r>
            <w:r>
              <w:lastRenderedPageBreak/>
              <w:t xml:space="preserve">Ставропольский край, Апанасенковский район, с. </w:t>
            </w:r>
            <w:proofErr w:type="gramStart"/>
            <w:r>
              <w:t>Дивное</w:t>
            </w:r>
            <w:proofErr w:type="gramEnd"/>
            <w:r>
              <w:t>, ул. 8 Марта, д. 58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4730,8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</w:t>
            </w:r>
            <w:r>
              <w:lastRenderedPageBreak/>
              <w:t>гуманитарных компетенций, в том числе в рамках предметной области "Технология", "Информатика", "ОБЖ" - 68,0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518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4788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N 2 с. Арзгир Арзгирского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356570, Ставропольский край, Арзгирский район, с. Арзгир, ул. Орлова, д. 12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2903,5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- 68,8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- 68,3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2794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N 3 с. Арзгир Арзгирского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356570, Ставропольский край, Арзгирский район, с. Арзгир, ул. Горького, д. 31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6994,2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- 62,2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- 63,4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2794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2"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356410, Ставропольский край, Благодарненский район, с. Александрия, ул. Пролетарская, д. 115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2651,5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12963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4"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356403, Ставропольский край, Благодарненский район, с. Сотниковское ул. </w:t>
            </w:r>
            <w:proofErr w:type="gramStart"/>
            <w:r>
              <w:t>Красная</w:t>
            </w:r>
            <w:proofErr w:type="gramEnd"/>
            <w:r>
              <w:t>, д. 162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1480,2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- 66,6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- 64,15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12963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8"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356407, Ставропольский край, Благодарненский район, с. Елизаветинское, ул. Ленина, д. 139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3425,6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- 54,2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- 52,8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12963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общеобразовательное учреждение "Средняя общеобразовательная школа N 6 села </w:t>
            </w:r>
            <w:r>
              <w:lastRenderedPageBreak/>
              <w:t>Архангельского Буденновского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lastRenderedPageBreak/>
              <w:t xml:space="preserve">356835, Ставропольский край, Буденновский район, с. Архангельское, </w:t>
            </w:r>
            <w:r>
              <w:lastRenderedPageBreak/>
              <w:t>ул. Совхозная, д. 4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3993,1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- 53,0 кв. м;</w:t>
            </w:r>
          </w:p>
          <w:p w:rsidR="0048211C" w:rsidRDefault="0048211C">
            <w:pPr>
              <w:pStyle w:val="ConsPlusNormal"/>
            </w:pPr>
            <w:r>
              <w:t xml:space="preserve">зоны коворкинга, шахматной </w:t>
            </w:r>
            <w:r>
              <w:lastRenderedPageBreak/>
              <w:t>гостиной, медиазона - 134,6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643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26265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14 села Орловки Буденновского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356834, Ставропольский край, Буденновский район, с. Орловка, ул. Советская, д. 33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4596,2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- 51,1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- 122,3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26265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1 села Покойного Буденновского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356824, Ставропольский край, Буденновский район, с. Покойное, ул. Ленина, д. 41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- 52,0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- 124,0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26265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4 села Новая Жизнь Буденновского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356821, Ставропольский край, Буденновский район, с. Новая Жизнь, ул. Кировская, д. 19 Г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2322,8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- 78,3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- 68,7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26265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</w:t>
            </w:r>
            <w:r>
              <w:lastRenderedPageBreak/>
              <w:t>бюджетное общеобразовательное учреждение "Средняя общеобразовательная школа N 20 станицы Подгорной"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357815, </w:t>
            </w:r>
            <w:r>
              <w:lastRenderedPageBreak/>
              <w:t>Ставропольский край, Георгиевский район, ст-ца Подгорная, ул. Ленина, д. 53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3453,3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</w:t>
            </w:r>
            <w:r>
              <w:lastRenderedPageBreak/>
              <w:t>гуманитарных компетенций, в том числе в рамках предметной области "Технология", "Информатика", "ОБЖ" - 53,2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- 60,5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680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28504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13 станицы Незлобной"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357807, Ставропольский край, Георгиевский район, ст-ца </w:t>
            </w:r>
            <w:proofErr w:type="gramStart"/>
            <w:r>
              <w:t>Незлобная</w:t>
            </w:r>
            <w:proofErr w:type="gramEnd"/>
            <w:r>
              <w:t>, ул. Школьная, д. 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5647,5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- 54,2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- 58,4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28504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26 с. Краснокумского"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357834, Ставропольский край, Георгиевский район, с. Краснокумское, ул. Кирова, д. 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3874,5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- 56,3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- 60,2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1138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28504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</w:t>
            </w:r>
            <w:r>
              <w:lastRenderedPageBreak/>
              <w:t>ная школа N 2" с. Бешпагир Грачевского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356257, Ставропольский край, Грачевский район, с. Бешпагир, ул. </w:t>
            </w:r>
            <w:r>
              <w:lastRenderedPageBreak/>
              <w:t>Ленина, д. 59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4249,4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- 63,1 кв. м;</w:t>
            </w:r>
          </w:p>
          <w:p w:rsidR="0048211C" w:rsidRDefault="0048211C">
            <w:pPr>
              <w:pStyle w:val="ConsPlusNormal"/>
            </w:pPr>
            <w:r>
              <w:t xml:space="preserve">зоны коворкинга, шахматной </w:t>
            </w:r>
            <w:r>
              <w:lastRenderedPageBreak/>
              <w:t>гостиной, медиазона - 97,6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413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4715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3" с. Кугульта Грачевского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356264, Ставропольский край, Грачевский район, с. Кугульта, ул. Побережная, д. 70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2248,4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- 52,4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- 50,1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4715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общеобразовательное учреждение "Средняя общеобразовательная школа N 7" с. Старомарьевка Грачевского муниципального района Ставропольского </w:t>
            </w:r>
            <w:r>
              <w:lastRenderedPageBreak/>
              <w:t>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>356261, Ставропольский край, Грачевский район, с. Старомарьевка, ул. Свердлова, д. 65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3844,9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- 129,8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- 72,2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4715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5" с. Сергиевское Грачевского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356274, Ставропольский край, Грачевский район, с. Сергиевское, ул. </w:t>
            </w:r>
            <w:proofErr w:type="gramStart"/>
            <w:r>
              <w:t>Крестьянская</w:t>
            </w:r>
            <w:proofErr w:type="gramEnd"/>
            <w:r>
              <w:t>, д. 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1625,2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- 68,3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4715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9" Изобильненского городского округа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356133, Ставропольский край, Изобильненский район, с. Подлужное, ул. </w:t>
            </w:r>
            <w:proofErr w:type="gramStart"/>
            <w:r>
              <w:t>Школьная</w:t>
            </w:r>
            <w:proofErr w:type="gramEnd"/>
            <w:r>
              <w:t>, д. 31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4900,4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- 86,7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- 51,9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10358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</w:t>
            </w:r>
            <w:r>
              <w:lastRenderedPageBreak/>
              <w:t>ная школа N 15" Изобильненского городского округа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>356120, Ставропольский край, Изобильненский район, ст-ца Староизобильн</w:t>
            </w:r>
            <w:r>
              <w:lastRenderedPageBreak/>
              <w:t>ая, ул. Мира, д. 69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2021,0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- 52,0 кв. м;</w:t>
            </w:r>
          </w:p>
          <w:p w:rsidR="0048211C" w:rsidRDefault="0048211C">
            <w:pPr>
              <w:pStyle w:val="ConsPlusNormal"/>
            </w:pPr>
            <w:r>
              <w:t xml:space="preserve">зоны коворкинга, шахматной </w:t>
            </w:r>
            <w:r>
              <w:lastRenderedPageBreak/>
              <w:t>гостиной, медиазона - 67,7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10358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8 имени А.В. Грязнова" Изобильненского городского округа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356105, Ставропольский край, Изобильненский район, с. Тищенское, ул. Мира, д. 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5190,5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- 59,8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- 57,0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10358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14 имени Г.Т. Мещерякова" Изобильненского городского округа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356100, Ставропольский край, Изобильненский район, ст-ца Новотроицкая, ул. </w:t>
            </w:r>
            <w:proofErr w:type="gramStart"/>
            <w:r>
              <w:t>Пролетарская</w:t>
            </w:r>
            <w:proofErr w:type="gramEnd"/>
            <w:r>
              <w:t>, д. 114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8778,5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- 63,1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- 66,5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10358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общеобразовательное учреждение средняя общеобразовательная школа N 5 пос. </w:t>
            </w:r>
            <w:proofErr w:type="gramStart"/>
            <w:r>
              <w:t>Красочный</w:t>
            </w:r>
            <w:proofErr w:type="gramEnd"/>
            <w:r>
              <w:t xml:space="preserve"> Ипатовского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356611, Ставропольский край, Ипатовский район, пос. Красочный, ул. Центральная, д. 23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4938,2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- 90,3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12405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8 с. Тахта Ипатовского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356614, Ставропольский край, Ипатовский район, с. Тахта, ул. Ленина, д. 109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4780,1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- 66,0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- 69,9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12405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бюджетное общеобразовательное учреждение средняя общеобразовательная школа N 9 с. Кевсала Ипатовского </w:t>
            </w:r>
            <w:r>
              <w:lastRenderedPageBreak/>
              <w:t>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>356610, Ставропольский край, Ипатовский район, с. Кевсала, ул. Ленина, д. 167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3140,8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- 63,6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- 66,0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12405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10" села Орловки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357311, Ставропольский край, Кировский район, с. Орловка, ул. Гагарина, б/н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4321,0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16351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3"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357000, Ставропольский край, Кочубеевский район, с. Кочубеевское, ул. Скрипникова, д. 67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4058,3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- 65,4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- 66,0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18901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6"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357032, Ставропольский край, Кочубеевский район, ст-ца Барсуковская, ул. Ленина, д. 43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3347,1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- 53,2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18901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</w:t>
            </w:r>
            <w:r>
              <w:lastRenderedPageBreak/>
              <w:t>ное учреждение "Средняя общеобразовательная школа N 16"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357010, Ставропольский край, </w:t>
            </w:r>
            <w:r>
              <w:lastRenderedPageBreak/>
              <w:t xml:space="preserve">Кочубеевский район, с. Казьминское, ул. </w:t>
            </w:r>
            <w:proofErr w:type="gramStart"/>
            <w:r>
              <w:t>Советская</w:t>
            </w:r>
            <w:proofErr w:type="gramEnd"/>
            <w:r>
              <w:t>, д. 47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5306,9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гуманитарных компетенций, в том числе в рамках предметной области </w:t>
            </w:r>
            <w:r>
              <w:lastRenderedPageBreak/>
              <w:t>"Технология", "Информатика", "ОБЖ" - 50,4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- 51,1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664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18901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2"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356055, Ставропольский край, Красногвардейский район, с. Ладовская Балка, пер. Больничный, д. 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3982,1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- 50,1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- 50,9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7212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7"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356040, Ставропольский край, Красногвардейский район, с. Преградное, пл. Октябрьская, д. 1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2853,5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- 63,6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7212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12"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356030, Ставропольский край, Красногвардейский район, с. </w:t>
            </w:r>
            <w:proofErr w:type="gramStart"/>
            <w:r>
              <w:t>Красногвардейское</w:t>
            </w:r>
            <w:proofErr w:type="gramEnd"/>
            <w:r>
              <w:t xml:space="preserve"> ул. Школьная, д. 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4513,0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- 66,7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- 87,1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7212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</w:t>
            </w:r>
            <w:r>
              <w:lastRenderedPageBreak/>
              <w:t>казенное общеобразовательное учреждение средняя общеобразовательная школа N 2 Курского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357850, </w:t>
            </w:r>
            <w:r>
              <w:lastRenderedPageBreak/>
              <w:t xml:space="preserve">Ставропольский край, Курский район, ст-ца </w:t>
            </w:r>
            <w:proofErr w:type="gramStart"/>
            <w:r>
              <w:t>Курская</w:t>
            </w:r>
            <w:proofErr w:type="gramEnd"/>
            <w:r>
              <w:t>, ул. Калинина, д. 226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2230,4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</w:t>
            </w:r>
            <w:r>
              <w:lastRenderedPageBreak/>
              <w:t>гуманитарных компетенций, в том числе в рамках предметной области "Технология", "Информатика", "ОБЖ" - 58,2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- 53,0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818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6347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2" Левокумского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357960, Ставропольский край, Левокумский район, с. Левокумское, ул. Борцов Революции, д. 22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4172,0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- 57,9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10333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общеобразовательное учреждение "Средняя общеобразовательная школа N 6" Левокумского муниципального </w:t>
            </w:r>
            <w:r>
              <w:lastRenderedPageBreak/>
              <w:t>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lastRenderedPageBreak/>
              <w:t>357963, Ставропольский край, Левокумский район, пос. Заря, ул. Ленина, д. 13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3145,9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- 50,1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- 50,7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10333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9" Левокумского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357973, Ставропольский край, Левокумский район, с. Урожайное, ул. Речная, д. 2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3979,4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- 51,6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- 68,4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10333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N 19 с. Побегайловка Минераловодского района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357222, Ставропольский край, Минераловодский район, с. Побегайловка, ул. </w:t>
            </w:r>
            <w:proofErr w:type="gramStart"/>
            <w:r>
              <w:t>Школьная</w:t>
            </w:r>
            <w:proofErr w:type="gramEnd"/>
            <w:r>
              <w:t>, д. 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2799,3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- 99,0 кв. м; зоны коворкинга, шахматной гостиной, медиазона - 50,6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14437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</w:t>
            </w:r>
            <w:r>
              <w:lastRenderedPageBreak/>
              <w:t>ная школа N 4 с. Нижняя Александровка Минераловодского района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357234, Ставропольский край, Минераловодский район, </w:t>
            </w:r>
            <w:proofErr w:type="gramStart"/>
            <w:r>
              <w:t>с</w:t>
            </w:r>
            <w:proofErr w:type="gramEnd"/>
            <w:r>
              <w:t xml:space="preserve">. Нижняя </w:t>
            </w:r>
            <w:r>
              <w:lastRenderedPageBreak/>
              <w:t>Александровка, ул. Советская, д. 1/1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2619,0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- 65,0 кв. м;</w:t>
            </w:r>
          </w:p>
          <w:p w:rsidR="0048211C" w:rsidRDefault="0048211C">
            <w:pPr>
              <w:pStyle w:val="ConsPlusNormal"/>
            </w:pPr>
            <w:r>
              <w:t xml:space="preserve">зоны коворкинга, шахматной </w:t>
            </w:r>
            <w:r>
              <w:lastRenderedPageBreak/>
              <w:t>гостиной, медиазона - 63,0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14437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N 3 с. Гражданское Минераловодского района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357225, Ставропольский край, Минераловодский район, с. Гражданское, ул. Школьная, д. 13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2316,0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- 50,7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14437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9 с. Розовка Минераловодского района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357248, Ставропольский край, Минераловодский район, </w:t>
            </w:r>
            <w:proofErr w:type="gramStart"/>
            <w:r>
              <w:t>с</w:t>
            </w:r>
            <w:proofErr w:type="gramEnd"/>
            <w:r>
              <w:t>. Розовка, ул. Апанасенко, д. 47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2753,3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- 50,5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14437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</w:t>
            </w:r>
            <w:r>
              <w:lastRenderedPageBreak/>
              <w:t>ная школа N 16"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356897, Ставропольский край, Нефтекумский район, с. Каясула, ул. </w:t>
            </w:r>
            <w:r>
              <w:lastRenderedPageBreak/>
              <w:t>Советская, д. 44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3400,0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- 55,0 кв. м;</w:t>
            </w:r>
          </w:p>
          <w:p w:rsidR="0048211C" w:rsidRDefault="0048211C">
            <w:pPr>
              <w:pStyle w:val="ConsPlusNormal"/>
            </w:pPr>
            <w:r>
              <w:t xml:space="preserve">зоны коворкинга, шахматной </w:t>
            </w:r>
            <w:r>
              <w:lastRenderedPageBreak/>
              <w:t>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592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47.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10"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356890, Ставропольский край, Нефтекумский район с. Ачикулак, ул. </w:t>
            </w:r>
            <w:proofErr w:type="gramStart"/>
            <w:r>
              <w:t>Гвардейская</w:t>
            </w:r>
            <w:proofErr w:type="gramEnd"/>
            <w:r>
              <w:t>, д. 17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7623,6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14"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356896, Ставропольский край, Нефтекумский район, аул Тукуй-Мектеб, ул. Эдиге, д. 35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4436,4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7846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2"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356020, Ставропольский край, Новоалександровский район, ст-ца Григорополисская, ул. Шмидта, д. 39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6551,8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- 66,0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- 75,0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12241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</w:t>
            </w:r>
            <w:r>
              <w:lastRenderedPageBreak/>
              <w:t>ная школа N 9 с казачьими классами имени атамана А.В. Репникова"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356012, Ставропольский край, Новоалександровский район, </w:t>
            </w:r>
            <w:r>
              <w:lastRenderedPageBreak/>
              <w:t xml:space="preserve">ст-ца Расшеватская, ул. </w:t>
            </w:r>
            <w:proofErr w:type="gramStart"/>
            <w:r>
              <w:t>Советская</w:t>
            </w:r>
            <w:proofErr w:type="gramEnd"/>
            <w:r>
              <w:t>, д. 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7886,2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- 51,6 кв. м;</w:t>
            </w:r>
          </w:p>
          <w:p w:rsidR="0048211C" w:rsidRDefault="0048211C">
            <w:pPr>
              <w:pStyle w:val="ConsPlusNormal"/>
            </w:pPr>
            <w:r>
              <w:lastRenderedPageBreak/>
              <w:t>зоны коворкинга, шахматной гостиной, медиазона - 74,0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538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12241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4"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356018, Ставропольский край, Новоалександровский район, пос. Темижбекский, ул. Момотова, д. 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4909,0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</w:t>
            </w:r>
          </w:p>
          <w:p w:rsidR="0048211C" w:rsidRDefault="0048211C">
            <w:pPr>
              <w:pStyle w:val="ConsPlusNormal"/>
            </w:pPr>
            <w:r>
              <w:t>50,7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12241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1"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356350, Ставропольский край, Новоселицкий район, с. Новоселицкое, ул. Школьная, д. 27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4320,0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- 69,0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4743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5"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356355, Ставропольский край, Новоселицкий район, с. Журавское, ул. Школьная, д. 6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2404,0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- 52,0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4743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</w:t>
            </w:r>
            <w:r>
              <w:lastRenderedPageBreak/>
              <w:t>общеобразовательное учреждение средняя общеобразовательная школа N 6 имени Г.В. Батищева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lastRenderedPageBreak/>
              <w:t>356524, Ставропольски</w:t>
            </w:r>
            <w:r>
              <w:lastRenderedPageBreak/>
              <w:t>й край, Петровский район, с. Гофицкое, ул. Советская, д. 76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2962,7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гуманитарных компетенций, в том </w:t>
            </w:r>
            <w:r>
              <w:lastRenderedPageBreak/>
              <w:t>числе в рамках предметной области "Технология", "Информатика", "ОБЖ" - 50,3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- 50,3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343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10201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356523, Ставропольский край, Петровский район, с. Сухая Буйвола, ул. Красная, д. 15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3429,0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- 62,5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10201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24" Предгорного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357390, Ставропольский край Предгорный район, ст-ца </w:t>
            </w:r>
            <w:proofErr w:type="gramStart"/>
            <w:r>
              <w:t>Суворовская</w:t>
            </w:r>
            <w:proofErr w:type="gramEnd"/>
            <w:r>
              <w:t>, ул. Шоссейная, д. 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3939,4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- 54,7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- 55,1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16819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бюджетное общеобразовательное учреждение "Средняя </w:t>
            </w:r>
            <w:r>
              <w:lastRenderedPageBreak/>
              <w:t>общеобразовательная школа N 15" Предгорного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357360, Ставропольский край, Предгорный район, пос. </w:t>
            </w:r>
            <w:r>
              <w:lastRenderedPageBreak/>
              <w:t>Санамер, ул. Тельмана, д. 60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1884,4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- 58,8 кв. м;</w:t>
            </w:r>
          </w:p>
          <w:p w:rsidR="0048211C" w:rsidRDefault="0048211C">
            <w:pPr>
              <w:pStyle w:val="ConsPlusNormal"/>
            </w:pPr>
            <w:r>
              <w:lastRenderedPageBreak/>
              <w:t>зоны коворкинга, шахматной гостиной, медиазона - 58,0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253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16819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26" Предгорного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357372, Ставропольский край, Предгорный район, пос. Ясная Поляна, ул. Спортивная, д. 27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4104,3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- 53,6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16819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13" Предгорного муниципального района Ставропольского края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357353, Ставропольский край, Предгорный район, с. Этока, ул. Горького, б/</w:t>
            </w:r>
            <w:proofErr w:type="gramStart"/>
            <w:r>
              <w:t>н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1226,0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- 66,0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16819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9 с. Нины Советского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357906, Ставропольский край, Советский район, с. Нины, ул. Кирова, д. 23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3405,2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- 69,8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- 53,4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15146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8 с. Горькая Балка Советского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357904, Ставропольский край, Советский район,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Горькая</w:t>
            </w:r>
            <w:proofErr w:type="gramEnd"/>
            <w:r>
              <w:t xml:space="preserve"> Балка, ул. Тургенева, д. 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3396,6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- 52,9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- 53,1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15146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общеобразовательное учреждение "Средняя общеобразовательная школа N 10 с. Солдато-Александровского Советского района"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357921, Ставропольский край, Советский район, с. Солдато-Александровское, ул. Пролетарская, д. 87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5267,4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- 60,0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- 58,9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15146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общеобразовательное учреждение </w:t>
            </w:r>
            <w:r>
              <w:lastRenderedPageBreak/>
              <w:t>"Средняя общеобразовательная школа N 10"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357939, Ставропольский край, Степновский </w:t>
            </w:r>
            <w:r>
              <w:lastRenderedPageBreak/>
              <w:t xml:space="preserve">район, </w:t>
            </w:r>
            <w:proofErr w:type="gramStart"/>
            <w:r>
              <w:t>с</w:t>
            </w:r>
            <w:proofErr w:type="gramEnd"/>
            <w:r>
              <w:t>. Зеленая Роща, пер. Школьный, д. 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1131,0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гуманитарных компетенций, в том числе в рамках предметной области "Технология", "Информатика", </w:t>
            </w:r>
            <w:r>
              <w:lastRenderedPageBreak/>
              <w:t>"ОБЖ" - 54,2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- 54,6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5460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средняя общеобразовательная школа N 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356180, Ставропольский край, Труновский район, с. Труновское, ул. Ленина, д. 11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2833,6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- 50,5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- 50,9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7205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356540, Ставропольский край, Туркменский район, с. Летняя Ставка, ул. Советская, д. 11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3284,1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- 68,0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- 51,6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5345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356546, Ставропольский край, Туркменский район, с. Малые Ягуры, пл. </w:t>
            </w:r>
            <w:proofErr w:type="gramStart"/>
            <w:r>
              <w:t>Пионерская</w:t>
            </w:r>
            <w:proofErr w:type="gramEnd"/>
            <w:r>
              <w:t>, д. 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2277,7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5345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Муниципальное казенное общеобразовательное учреждение </w:t>
            </w:r>
            <w:r>
              <w:lastRenderedPageBreak/>
              <w:t>"Средняя общеобразовательная школа N 9"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 xml:space="preserve">356556, Ставропольский край, Туркменский </w:t>
            </w:r>
            <w:r>
              <w:lastRenderedPageBreak/>
              <w:t xml:space="preserve">район, с. Кучерла, ул. </w:t>
            </w:r>
            <w:proofErr w:type="gramStart"/>
            <w:r>
              <w:t>Стадионная</w:t>
            </w:r>
            <w:proofErr w:type="gramEnd"/>
            <w:r>
              <w:t>, д. 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3004,0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зона формирования цифровых и гуманитарных компетенций, в том числе в рамках предметной области "Технология", "Информатика", </w:t>
            </w:r>
            <w:r>
              <w:lastRenderedPageBreak/>
              <w:t>"ОБЖ" - 51,6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- 65,5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161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5345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16"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proofErr w:type="gramStart"/>
            <w:r>
              <w:t>356210, Ставропольский край, Шпаковский район, с. Дубовка, ул. Кирова, д. 1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2807,6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- 67,0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- 50,0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32718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17"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356204, Ставропольский край, Шпаковский район, ст-ца Новомарьевская, ул. Свердлова, д. 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3536,4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- 50,5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- 51,5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32718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18"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356235, Ставропольский край, Шпаковский район, хут. Демино, пер. Школьный, д. 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3296,3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зона формирования цифровых и гуманитарных компетенций, в том числе в рамках предметной области "Технология", "Информатика", "ОБЖ" - 54,0 кв. м;</w:t>
            </w:r>
          </w:p>
          <w:p w:rsidR="0048211C" w:rsidRDefault="0048211C">
            <w:pPr>
              <w:pStyle w:val="ConsPlusNormal"/>
            </w:pPr>
            <w:r>
              <w:t>зоны коворкинга, шахматной гостиной, медиазона - 52,4 кв. м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32718</w:t>
            </w:r>
          </w:p>
        </w:tc>
      </w:tr>
    </w:tbl>
    <w:p w:rsidR="0048211C" w:rsidRDefault="0048211C">
      <w:pPr>
        <w:sectPr w:rsidR="0048211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  <w:outlineLvl w:val="1"/>
      </w:pPr>
      <w:r>
        <w:t>IV. Предварительная калькуляция операционных расходов</w:t>
      </w:r>
    </w:p>
    <w:p w:rsidR="0048211C" w:rsidRDefault="0048211C">
      <w:pPr>
        <w:pStyle w:val="ConsPlusTitle"/>
        <w:jc w:val="center"/>
      </w:pPr>
      <w:r>
        <w:t>на функционирование центров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7. Предварительная калькуляция операционных расходов на функционирование центра на год приведена в таблице 5.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5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ПРЕДВАРИТЕЛЬНАЯ КАЛЬКУЛЯЦИЯ</w:t>
      </w:r>
    </w:p>
    <w:p w:rsidR="0048211C" w:rsidRDefault="0048211C">
      <w:pPr>
        <w:pStyle w:val="ConsPlusTitle"/>
        <w:jc w:val="center"/>
      </w:pPr>
      <w:r>
        <w:t>операционных расходов на функционирование центра на год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928"/>
        <w:gridCol w:w="907"/>
        <w:gridCol w:w="1361"/>
        <w:gridCol w:w="1247"/>
        <w:gridCol w:w="1474"/>
      </w:tblGrid>
      <w:tr w:rsidR="0048211C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Должность (специальность, профессия), разряд, класс (категория) квалификация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Количество штатных единиц (штук)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Тарифная ставка (оклад) и прочее (рублей)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Надбавка (рублей)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proofErr w:type="gramStart"/>
            <w:r>
              <w:t>Всего в месяц (рублей) (гр. 3 x (гр. 4 + гр. 5) (рублей)</w:t>
            </w:r>
            <w:proofErr w:type="gramEnd"/>
          </w:p>
        </w:tc>
      </w:tr>
      <w:tr w:rsidR="0048211C"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Центр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руководитель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16892,00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8041,00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24933,00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дополнительного образования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7125,00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3028,00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10153,00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по шахматам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7125,00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3028,00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10153,00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педагог-организатор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6700,00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2874,00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9574,00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преподаватель-организатор технологии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7580,00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3229,00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10809,00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преподаватель-организатор информатики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7580,00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3229,00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10809,00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преподаватель-организатор основ безопасности жизнедеятельности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7580,00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3229,00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10809,00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Итого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87240,00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Итого в год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1046880,00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Начисления на заработную плату в размере 30,2 </w:t>
            </w:r>
            <w:r>
              <w:lastRenderedPageBreak/>
              <w:t>процента в год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316157,76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lastRenderedPageBreak/>
              <w:t>Всего заработная плата с начислениями на заработную плату в год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1363037,76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ind w:firstLine="540"/>
        <w:jc w:val="both"/>
      </w:pPr>
      <w:r>
        <w:t>Перечень планируемого к закупке расходного материала для центра на год представлен в таблице 6.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2"/>
      </w:pPr>
      <w:r>
        <w:t>Таблица 6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r>
        <w:t>ПЕРЕЧЕНЬ</w:t>
      </w:r>
    </w:p>
    <w:p w:rsidR="0048211C" w:rsidRDefault="0048211C">
      <w:pPr>
        <w:pStyle w:val="ConsPlusTitle"/>
        <w:jc w:val="center"/>
      </w:pPr>
      <w:r>
        <w:t>планируемого к закупке расходного материала</w:t>
      </w:r>
    </w:p>
    <w:p w:rsidR="0048211C" w:rsidRDefault="0048211C">
      <w:pPr>
        <w:pStyle w:val="ConsPlusTitle"/>
        <w:jc w:val="center"/>
      </w:pPr>
      <w:r>
        <w:t>для центра на год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1701"/>
        <w:gridCol w:w="1134"/>
      </w:tblGrid>
      <w:tr w:rsidR="0048211C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расходного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48211C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Антистеплер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Биндеры металлические (зажимы для бумаг)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Бумага А</w:t>
            </w:r>
            <w:proofErr w:type="gramStart"/>
            <w: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упаковок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Бумажные блоки для записей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Дырокол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Калькулятор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Клей-карандаш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Клей ПВА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Корзина для мусора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Ластик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Маркеры для выделения текста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Маркеры перманентные (толстые)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Ножницы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Папка для хранения и перемещения документов (скоросшиватель)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Подставка для ручек и канцелярских мелочей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Ручки шариковые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Скобы к степлеру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Скотч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Скрепки канцелярские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Степлер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Стикеры с клейким слоем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Точилка для карандашей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Файлы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Чернографитовые карандаши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комплектов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1"/>
      </w:pPr>
      <w:r>
        <w:t>Приложение 1</w:t>
      </w:r>
    </w:p>
    <w:p w:rsidR="0048211C" w:rsidRDefault="0048211C">
      <w:pPr>
        <w:pStyle w:val="ConsPlusNormal"/>
        <w:jc w:val="right"/>
      </w:pPr>
      <w:r>
        <w:t>к Концепции</w:t>
      </w:r>
    </w:p>
    <w:p w:rsidR="0048211C" w:rsidRDefault="0048211C">
      <w:pPr>
        <w:pStyle w:val="ConsPlusNormal"/>
        <w:jc w:val="right"/>
      </w:pPr>
      <w:r>
        <w:t>создания на территории Ставропольского края</w:t>
      </w:r>
    </w:p>
    <w:p w:rsidR="0048211C" w:rsidRDefault="0048211C">
      <w:pPr>
        <w:pStyle w:val="ConsPlusNormal"/>
        <w:jc w:val="right"/>
      </w:pPr>
      <w:r>
        <w:t>центров образования цифрового и гуманитарного</w:t>
      </w:r>
    </w:p>
    <w:p w:rsidR="0048211C" w:rsidRDefault="0048211C">
      <w:pPr>
        <w:pStyle w:val="ConsPlusNormal"/>
        <w:jc w:val="right"/>
      </w:pPr>
      <w:r>
        <w:t>профилей, способствующих формированию</w:t>
      </w:r>
    </w:p>
    <w:p w:rsidR="0048211C" w:rsidRDefault="0048211C">
      <w:pPr>
        <w:pStyle w:val="ConsPlusNormal"/>
        <w:jc w:val="right"/>
      </w:pPr>
      <w:r>
        <w:t>современных компетенций и навыков у детей,</w:t>
      </w:r>
    </w:p>
    <w:p w:rsidR="0048211C" w:rsidRDefault="0048211C">
      <w:pPr>
        <w:pStyle w:val="ConsPlusNormal"/>
        <w:jc w:val="right"/>
      </w:pPr>
      <w:r>
        <w:t>в том числе по предметным областям</w:t>
      </w:r>
    </w:p>
    <w:p w:rsidR="0048211C" w:rsidRDefault="0048211C">
      <w:pPr>
        <w:pStyle w:val="ConsPlusNormal"/>
        <w:jc w:val="right"/>
      </w:pPr>
      <w:r>
        <w:t>"Технология", "Информатика", "Основы</w:t>
      </w:r>
    </w:p>
    <w:p w:rsidR="0048211C" w:rsidRDefault="0048211C">
      <w:pPr>
        <w:pStyle w:val="ConsPlusNormal"/>
        <w:jc w:val="right"/>
      </w:pPr>
      <w:r>
        <w:t>безопасности жизнедеятельности", другим</w:t>
      </w:r>
    </w:p>
    <w:p w:rsidR="0048211C" w:rsidRDefault="0048211C">
      <w:pPr>
        <w:pStyle w:val="ConsPlusNormal"/>
        <w:jc w:val="right"/>
      </w:pPr>
      <w:r>
        <w:t xml:space="preserve">предметным областям, а также </w:t>
      </w:r>
      <w:proofErr w:type="gramStart"/>
      <w:r>
        <w:t>внеурочной</w:t>
      </w:r>
      <w:proofErr w:type="gramEnd"/>
    </w:p>
    <w:p w:rsidR="0048211C" w:rsidRDefault="0048211C">
      <w:pPr>
        <w:pStyle w:val="ConsPlusNormal"/>
        <w:jc w:val="right"/>
      </w:pPr>
      <w:r>
        <w:t>деятельности, и в рамках реализации</w:t>
      </w:r>
    </w:p>
    <w:p w:rsidR="0048211C" w:rsidRDefault="0048211C">
      <w:pPr>
        <w:pStyle w:val="ConsPlusNormal"/>
        <w:jc w:val="right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bookmarkStart w:id="3" w:name="P1693"/>
      <w:bookmarkEnd w:id="3"/>
      <w:r>
        <w:t>ПЛАН</w:t>
      </w:r>
    </w:p>
    <w:p w:rsidR="0048211C" w:rsidRDefault="0048211C">
      <w:pPr>
        <w:pStyle w:val="ConsPlusTitle"/>
        <w:jc w:val="center"/>
      </w:pPr>
      <w:r>
        <w:t>МЕРОПРИЯТИЙ ("ДОРОЖНАЯ КАРТА") ПО СОЗДАНИЮ НА ТЕРРИТОРИИ</w:t>
      </w:r>
    </w:p>
    <w:p w:rsidR="0048211C" w:rsidRDefault="0048211C">
      <w:pPr>
        <w:pStyle w:val="ConsPlusTitle"/>
        <w:jc w:val="center"/>
      </w:pPr>
      <w:r>
        <w:t>СТАВРОПОЛЬСКОГО КРАЯ ЦЕНТРОВ ОБРАЗОВАНИЯ ЦИФРОВОГО</w:t>
      </w:r>
    </w:p>
    <w:p w:rsidR="0048211C" w:rsidRDefault="0048211C">
      <w:pPr>
        <w:pStyle w:val="ConsPlusTitle"/>
        <w:jc w:val="center"/>
      </w:pPr>
      <w:r>
        <w:t xml:space="preserve">И </w:t>
      </w:r>
      <w:proofErr w:type="gramStart"/>
      <w:r>
        <w:t>ГУМАНИТАРНОГО</w:t>
      </w:r>
      <w:proofErr w:type="gramEnd"/>
      <w:r>
        <w:t xml:space="preserve"> ПРОФИЛЕЙ, СПОСОБСТВУЮЩИХ ФОРМИРОВАНИЮ</w:t>
      </w:r>
    </w:p>
    <w:p w:rsidR="0048211C" w:rsidRDefault="0048211C">
      <w:pPr>
        <w:pStyle w:val="ConsPlusTitle"/>
        <w:jc w:val="center"/>
      </w:pPr>
      <w:r>
        <w:t>СОВРЕМЕННЫХ КОМПЕТЕНЦИЙ И НАВЫКОВ У ДЕТЕЙ, В ТОМ ЧИСЛЕ</w:t>
      </w:r>
    </w:p>
    <w:p w:rsidR="0048211C" w:rsidRDefault="0048211C">
      <w:pPr>
        <w:pStyle w:val="ConsPlusTitle"/>
        <w:jc w:val="center"/>
      </w:pPr>
      <w:r>
        <w:t>ПО ПРЕДМЕТНЫМ ОБЛАСТЯМ "ТЕХНОЛОГИЯ", "ИНФОРМАТИКА", "ОСНОВЫ</w:t>
      </w:r>
    </w:p>
    <w:p w:rsidR="0048211C" w:rsidRDefault="0048211C">
      <w:pPr>
        <w:pStyle w:val="ConsPlusTitle"/>
        <w:jc w:val="center"/>
      </w:pPr>
      <w:r>
        <w:t>БЕЗОПАСНОСТИ ЖИЗНЕДЕЯТЕЛЬНОСТИ", ДРУГИМ ПРЕДМЕТНЫМ ОБЛАСТЯМ,</w:t>
      </w:r>
    </w:p>
    <w:p w:rsidR="0048211C" w:rsidRDefault="0048211C">
      <w:pPr>
        <w:pStyle w:val="ConsPlusTitle"/>
        <w:jc w:val="center"/>
      </w:pPr>
      <w:r>
        <w:t>А ТАКЖЕ 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"/>
        <w:gridCol w:w="3402"/>
        <w:gridCol w:w="1644"/>
        <w:gridCol w:w="3402"/>
      </w:tblGrid>
      <w:tr w:rsidR="0048211C"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48211C"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Согласование перечня общеобразовательных организаций Ставропольского края, в которых будет обновлена материально-техническая база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февраль 2019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министерство образования Ставропольского края - региональный координатор (далее - региональный координатор);</w:t>
            </w:r>
          </w:p>
          <w:p w:rsidR="0048211C" w:rsidRDefault="0048211C">
            <w:pPr>
              <w:pStyle w:val="ConsPlusNormal"/>
            </w:pPr>
            <w:r>
              <w:t xml:space="preserve">проектный офис национального </w:t>
            </w:r>
            <w:r>
              <w:lastRenderedPageBreak/>
              <w:t>проекта "Образование" (далее - проектный офис национального проекта);</w:t>
            </w:r>
          </w:p>
          <w:p w:rsidR="0048211C" w:rsidRDefault="0048211C">
            <w:pPr>
              <w:pStyle w:val="ConsPlusNormal"/>
            </w:pPr>
            <w:r>
              <w:t>органы местного самоуправления муниципальных образований Ставропольского края (далее - органы местного самоуправления) (по согласованию)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Утверждение типового медиаплана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 (далее - центры)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февраль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Согласование </w:t>
            </w:r>
            <w:proofErr w:type="gramStart"/>
            <w:r>
              <w:t>типового</w:t>
            </w:r>
            <w:proofErr w:type="gramEnd"/>
            <w:r>
              <w:t xml:space="preserve"> дизайн-проекта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март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проектный офис национального проекта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Согласование типового проекта зонирования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март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проектный офис национального проекта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Согласование типового проекта инфраструктурного листа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март, апрель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проектный офис национального проекта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Согласование калькуляции операционных расходов на функционирование центров по статьям расходов, утвержденным документацией по отбору субъекта Российской Федерации на софинансирование из бюджета Российской Федерации расходного обязательства на создание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апрель 2019 года, далее ежегодно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проектный офис национального проекта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 xml:space="preserve">Повышение квалификации (профессионального мастерства) работников центров и педагогов, в том числе по новым </w:t>
            </w:r>
            <w:r>
              <w:lastRenderedPageBreak/>
              <w:t>технологиям преподавания предметной области "Технология"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апрель, май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Закупка, доставка и наладка оборудования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май - октябрь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Завершение набора детей, обучающихся по программам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сентябрь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Завершение строительно-монтажных работ и косметических ремонтов, приведение площадок центров в соответствии с брендбуком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октябрь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Лицензирование образовательной деятельности центров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октябрь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Открытие центров в Единый день открытий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октябрь 2019 года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региональный координатор;</w:t>
            </w:r>
          </w:p>
          <w:p w:rsidR="0048211C" w:rsidRDefault="0048211C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1"/>
      </w:pPr>
      <w:r>
        <w:t>Приложение 2</w:t>
      </w:r>
    </w:p>
    <w:p w:rsidR="0048211C" w:rsidRDefault="0048211C">
      <w:pPr>
        <w:pStyle w:val="ConsPlusNormal"/>
        <w:jc w:val="right"/>
      </w:pPr>
      <w:r>
        <w:t>к Концепции</w:t>
      </w:r>
    </w:p>
    <w:p w:rsidR="0048211C" w:rsidRDefault="0048211C">
      <w:pPr>
        <w:pStyle w:val="ConsPlusNormal"/>
        <w:jc w:val="right"/>
      </w:pPr>
      <w:r>
        <w:t>создания на территории Ставропольского края</w:t>
      </w:r>
    </w:p>
    <w:p w:rsidR="0048211C" w:rsidRDefault="0048211C">
      <w:pPr>
        <w:pStyle w:val="ConsPlusNormal"/>
        <w:jc w:val="right"/>
      </w:pPr>
      <w:r>
        <w:t>центров образования цифрового и гуманитарного</w:t>
      </w:r>
    </w:p>
    <w:p w:rsidR="0048211C" w:rsidRDefault="0048211C">
      <w:pPr>
        <w:pStyle w:val="ConsPlusNormal"/>
        <w:jc w:val="right"/>
      </w:pPr>
      <w:r>
        <w:t>профилей, способствующих формированию</w:t>
      </w:r>
    </w:p>
    <w:p w:rsidR="0048211C" w:rsidRDefault="0048211C">
      <w:pPr>
        <w:pStyle w:val="ConsPlusNormal"/>
        <w:jc w:val="right"/>
      </w:pPr>
      <w:r>
        <w:t>современных компетенций и навыков у детей,</w:t>
      </w:r>
    </w:p>
    <w:p w:rsidR="0048211C" w:rsidRDefault="0048211C">
      <w:pPr>
        <w:pStyle w:val="ConsPlusNormal"/>
        <w:jc w:val="right"/>
      </w:pPr>
      <w:r>
        <w:t>в том числе по предметным областям</w:t>
      </w:r>
    </w:p>
    <w:p w:rsidR="0048211C" w:rsidRDefault="0048211C">
      <w:pPr>
        <w:pStyle w:val="ConsPlusNormal"/>
        <w:jc w:val="right"/>
      </w:pPr>
      <w:r>
        <w:t>"Технология", "Информатика", "Основы</w:t>
      </w:r>
    </w:p>
    <w:p w:rsidR="0048211C" w:rsidRDefault="0048211C">
      <w:pPr>
        <w:pStyle w:val="ConsPlusNormal"/>
        <w:jc w:val="right"/>
      </w:pPr>
      <w:r>
        <w:t>безопасности жизнедеятельности", другим</w:t>
      </w:r>
    </w:p>
    <w:p w:rsidR="0048211C" w:rsidRDefault="0048211C">
      <w:pPr>
        <w:pStyle w:val="ConsPlusNormal"/>
        <w:jc w:val="right"/>
      </w:pPr>
      <w:r>
        <w:t xml:space="preserve">предметным областям, а также </w:t>
      </w:r>
      <w:proofErr w:type="gramStart"/>
      <w:r>
        <w:t>внеурочной</w:t>
      </w:r>
      <w:proofErr w:type="gramEnd"/>
    </w:p>
    <w:p w:rsidR="0048211C" w:rsidRDefault="0048211C">
      <w:pPr>
        <w:pStyle w:val="ConsPlusNormal"/>
        <w:jc w:val="right"/>
      </w:pPr>
      <w:r>
        <w:t>деятельности, и в рамках реализации</w:t>
      </w:r>
    </w:p>
    <w:p w:rsidR="0048211C" w:rsidRDefault="0048211C">
      <w:pPr>
        <w:pStyle w:val="ConsPlusNormal"/>
        <w:jc w:val="right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bookmarkStart w:id="4" w:name="P1787"/>
      <w:bookmarkEnd w:id="4"/>
      <w:r>
        <w:t>ЗНАЧЕНИЯ</w:t>
      </w:r>
    </w:p>
    <w:p w:rsidR="0048211C" w:rsidRDefault="0048211C">
      <w:pPr>
        <w:pStyle w:val="ConsPlusTitle"/>
        <w:jc w:val="center"/>
      </w:pPr>
      <w:r>
        <w:t>ЦЕЛЕВЫХ ИНДИКАТОРОВ (ПОКАЗАТЕЛЕЙ) И ОЖИДАЕМЫХ РЕЗУЛЬТАТОВ</w:t>
      </w:r>
    </w:p>
    <w:p w:rsidR="0048211C" w:rsidRDefault="0048211C">
      <w:pPr>
        <w:pStyle w:val="ConsPlusTitle"/>
        <w:jc w:val="center"/>
      </w:pPr>
      <w:r>
        <w:t>ДЕЯТЕЛЬНОСТИ ЦЕНТРОВ ОБРАЗОВАНИЯ ЦИФРОВОГО И ГУМАНИТАРНОГО</w:t>
      </w:r>
    </w:p>
    <w:p w:rsidR="0048211C" w:rsidRDefault="0048211C">
      <w:pPr>
        <w:pStyle w:val="ConsPlusTitle"/>
        <w:jc w:val="center"/>
      </w:pPr>
      <w:r>
        <w:t>ПРОФИЛЕЙ, СПОСОБСТВУЮЩИХ ФОРМИРОВАНИЮ СОВРЕМЕННЫХ</w:t>
      </w:r>
    </w:p>
    <w:p w:rsidR="0048211C" w:rsidRDefault="0048211C">
      <w:pPr>
        <w:pStyle w:val="ConsPlusTitle"/>
        <w:jc w:val="center"/>
      </w:pPr>
      <w:r>
        <w:t xml:space="preserve">КОМПЕТЕНЦИЙ И НАВЫКОВ У ДЕТЕЙ, В ТОМ ЧИСЛЕ ПО </w:t>
      </w:r>
      <w:proofErr w:type="gramStart"/>
      <w:r>
        <w:t>ПРЕДМЕТНЫМ</w:t>
      </w:r>
      <w:proofErr w:type="gramEnd"/>
    </w:p>
    <w:p w:rsidR="0048211C" w:rsidRDefault="0048211C">
      <w:pPr>
        <w:pStyle w:val="ConsPlusTitle"/>
        <w:jc w:val="center"/>
      </w:pPr>
      <w:r>
        <w:t>ОБЛАСТЯМ "ТЕХНОЛОГИЯ", "ИНФОРМАТИКА", "ОСНОВЫ БЕЗОПАСНОСТИ</w:t>
      </w:r>
    </w:p>
    <w:p w:rsidR="0048211C" w:rsidRDefault="0048211C">
      <w:pPr>
        <w:pStyle w:val="ConsPlusTitle"/>
        <w:jc w:val="center"/>
      </w:pPr>
      <w:r>
        <w:t>ЖИЗНЕДЕЯТЕЛЬНОСТИ", ДРУГИМ ПРЕДМЕТНЫМ ОБЛАСТЯМ, А ТАКЖЕ</w:t>
      </w:r>
    </w:p>
    <w:p w:rsidR="0048211C" w:rsidRDefault="0048211C">
      <w:pPr>
        <w:pStyle w:val="ConsPlusTitle"/>
        <w:jc w:val="center"/>
      </w:pPr>
      <w:r>
        <w:t>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821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211C" w:rsidRDefault="0048211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lastRenderedPageBreak/>
              <w:t xml:space="preserve">(в ред. </w:t>
            </w:r>
            <w:hyperlink r:id="rId1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Ставропольского края</w:t>
            </w:r>
            <w:proofErr w:type="gramEnd"/>
          </w:p>
          <w:p w:rsidR="0048211C" w:rsidRDefault="0048211C">
            <w:pPr>
              <w:pStyle w:val="ConsPlusNormal"/>
              <w:jc w:val="center"/>
            </w:pPr>
            <w:r>
              <w:rPr>
                <w:color w:val="392C69"/>
              </w:rPr>
              <w:t>от 10.04.2019 N 139-рп)</w:t>
            </w:r>
          </w:p>
        </w:tc>
      </w:tr>
    </w:tbl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7"/>
        <w:gridCol w:w="2988"/>
        <w:gridCol w:w="964"/>
        <w:gridCol w:w="1145"/>
        <w:gridCol w:w="1076"/>
        <w:gridCol w:w="1076"/>
        <w:gridCol w:w="1077"/>
      </w:tblGrid>
      <w:tr w:rsidR="0048211C">
        <w:tc>
          <w:tcPr>
            <w:tcW w:w="7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Наименование целевого индикатора (показателя)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Минимальное значение целевого индикатора (показателя) начиная с 2019 года</w:t>
            </w:r>
          </w:p>
        </w:tc>
        <w:tc>
          <w:tcPr>
            <w:tcW w:w="32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Значения целевого индикатора (показателя) по годам</w:t>
            </w:r>
          </w:p>
        </w:tc>
      </w:tr>
      <w:tr w:rsidR="0048211C">
        <w:tc>
          <w:tcPr>
            <w:tcW w:w="7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29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11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/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2021</w:t>
            </w:r>
          </w:p>
        </w:tc>
      </w:tr>
      <w:tr w:rsidR="0048211C"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48211C" w:rsidRDefault="0048211C">
            <w:pPr>
              <w:pStyle w:val="ConsPlusNormal"/>
              <w:jc w:val="center"/>
            </w:pPr>
            <w:r>
              <w:t>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обучающихся по предметной области "Технология" на базе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"Технология", "Информатика", "Основы безопасности жизнедеятельности", другим предметным областям, а также внеурочной деятельности, и в рамках реализации дополнительных общеобразовательных программ (далее - центры)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10560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10560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11651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12722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обучающихся по предметной области "Основы безопасности жизнедеятельности" на базе центров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9495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9495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10343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11318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обучающихся по предметной области "Информатика" на базе центров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9923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9923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10893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12182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занимающихся шахматами на постоянной основе на базе центров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1642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1642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2297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ежемесячно использующих инфраструктуру центров для дистанционного образования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7220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8177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8954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Численность детей, ежемесячно вовлеченных в программу социально-культурных компетенций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человек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7183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7183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8364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9173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Количество социально-культурных мероприятий, проведенных на площадках центров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единиц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578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Повышение квалификации педагогов по предмету "Технология" (профессионального мастерства)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процентов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Повышение квалификации остальных работников центров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процентов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100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right"/>
        <w:outlineLvl w:val="1"/>
      </w:pPr>
      <w:r>
        <w:t>Приложение 5</w:t>
      </w:r>
    </w:p>
    <w:p w:rsidR="0048211C" w:rsidRDefault="0048211C">
      <w:pPr>
        <w:pStyle w:val="ConsPlusNormal"/>
        <w:jc w:val="right"/>
      </w:pPr>
      <w:r>
        <w:t>к Концепции</w:t>
      </w:r>
    </w:p>
    <w:p w:rsidR="0048211C" w:rsidRDefault="0048211C">
      <w:pPr>
        <w:pStyle w:val="ConsPlusNormal"/>
        <w:jc w:val="right"/>
      </w:pPr>
      <w:r>
        <w:t>создания на территории Ставропольского края</w:t>
      </w:r>
    </w:p>
    <w:p w:rsidR="0048211C" w:rsidRDefault="0048211C">
      <w:pPr>
        <w:pStyle w:val="ConsPlusNormal"/>
        <w:jc w:val="right"/>
      </w:pPr>
      <w:r>
        <w:t>центров образования цифрового и гуманитарного</w:t>
      </w:r>
    </w:p>
    <w:p w:rsidR="0048211C" w:rsidRDefault="0048211C">
      <w:pPr>
        <w:pStyle w:val="ConsPlusNormal"/>
        <w:jc w:val="right"/>
      </w:pPr>
      <w:r>
        <w:t>профилей, способствующих формированию</w:t>
      </w:r>
    </w:p>
    <w:p w:rsidR="0048211C" w:rsidRDefault="0048211C">
      <w:pPr>
        <w:pStyle w:val="ConsPlusNormal"/>
        <w:jc w:val="right"/>
      </w:pPr>
      <w:r>
        <w:t>современных компетенций и навыков у детей,</w:t>
      </w:r>
    </w:p>
    <w:p w:rsidR="0048211C" w:rsidRDefault="0048211C">
      <w:pPr>
        <w:pStyle w:val="ConsPlusNormal"/>
        <w:jc w:val="right"/>
      </w:pPr>
      <w:r>
        <w:t>в том числе по предметным областям</w:t>
      </w:r>
    </w:p>
    <w:p w:rsidR="0048211C" w:rsidRDefault="0048211C">
      <w:pPr>
        <w:pStyle w:val="ConsPlusNormal"/>
        <w:jc w:val="right"/>
      </w:pPr>
      <w:r>
        <w:t>"Технология", "Информатика", "Основы</w:t>
      </w:r>
    </w:p>
    <w:p w:rsidR="0048211C" w:rsidRDefault="0048211C">
      <w:pPr>
        <w:pStyle w:val="ConsPlusNormal"/>
        <w:jc w:val="right"/>
      </w:pPr>
      <w:r>
        <w:t>безопасности жизнедеятельности", другим</w:t>
      </w:r>
    </w:p>
    <w:p w:rsidR="0048211C" w:rsidRDefault="0048211C">
      <w:pPr>
        <w:pStyle w:val="ConsPlusNormal"/>
        <w:jc w:val="right"/>
      </w:pPr>
      <w:r>
        <w:t xml:space="preserve">предметным областям, а также </w:t>
      </w:r>
      <w:proofErr w:type="gramStart"/>
      <w:r>
        <w:t>внеурочной</w:t>
      </w:r>
      <w:proofErr w:type="gramEnd"/>
    </w:p>
    <w:p w:rsidR="0048211C" w:rsidRDefault="0048211C">
      <w:pPr>
        <w:pStyle w:val="ConsPlusNormal"/>
        <w:jc w:val="right"/>
      </w:pPr>
      <w:r>
        <w:t>деятельности, и в рамках реализации</w:t>
      </w:r>
    </w:p>
    <w:p w:rsidR="0048211C" w:rsidRDefault="0048211C">
      <w:pPr>
        <w:pStyle w:val="ConsPlusNormal"/>
        <w:jc w:val="right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Title"/>
        <w:jc w:val="center"/>
      </w:pPr>
      <w:bookmarkStart w:id="5" w:name="P1896"/>
      <w:bookmarkEnd w:id="5"/>
      <w:r>
        <w:t>ШТАТНОЕ РАСПИСАНИЕ</w:t>
      </w:r>
    </w:p>
    <w:p w:rsidR="0048211C" w:rsidRDefault="0048211C">
      <w:pPr>
        <w:pStyle w:val="ConsPlusTitle"/>
        <w:jc w:val="center"/>
      </w:pPr>
      <w:r>
        <w:t>ЦЕНТРА ОБРАЗОВАНИЯ ЦИФРОВОГО И ГУМАНИТАРНОГО ПРОФИЛЕЙ,</w:t>
      </w:r>
    </w:p>
    <w:p w:rsidR="0048211C" w:rsidRDefault="0048211C">
      <w:pPr>
        <w:pStyle w:val="ConsPlusTitle"/>
        <w:jc w:val="center"/>
      </w:pPr>
      <w:r>
        <w:t>СПОСОБСТВУЮЩИХ ФОРМИРОВАНИЮ СОВРЕМЕННЫХ КОМПЕТЕНЦИЙ</w:t>
      </w:r>
    </w:p>
    <w:p w:rsidR="0048211C" w:rsidRDefault="0048211C">
      <w:pPr>
        <w:pStyle w:val="ConsPlusTitle"/>
        <w:jc w:val="center"/>
      </w:pPr>
      <w:r>
        <w:t>И НАВЫКОВ У ДЕТЕЙ, В ТОМ ЧИСЛЕ ПО ПРЕДМЕТНЫМ ОБЛАСТЯМ</w:t>
      </w:r>
    </w:p>
    <w:p w:rsidR="0048211C" w:rsidRDefault="0048211C">
      <w:pPr>
        <w:pStyle w:val="ConsPlusTitle"/>
        <w:jc w:val="center"/>
      </w:pPr>
      <w:r>
        <w:t>"ТЕХНОЛОГИЯ", "ИНФОРМАТИКА", "ОСНОВЫ БЕЗОПАСНОСТИ</w:t>
      </w:r>
    </w:p>
    <w:p w:rsidR="0048211C" w:rsidRDefault="0048211C">
      <w:pPr>
        <w:pStyle w:val="ConsPlusTitle"/>
        <w:jc w:val="center"/>
      </w:pPr>
      <w:r>
        <w:t>ЖИЗНЕДЕЯТЕЛЬНОСТИ", ДРУГИМ ПРЕДМЕТНЫМ ОБЛАСТЯМ, А ТАКЖЕ</w:t>
      </w:r>
    </w:p>
    <w:p w:rsidR="0048211C" w:rsidRDefault="0048211C">
      <w:pPr>
        <w:pStyle w:val="ConsPlusTitle"/>
        <w:jc w:val="center"/>
      </w:pPr>
      <w:r>
        <w:t>ВНЕУРОЧНОЙ ДЕЯТЕЛЬНОСТИ, И В РАМКАХ РЕАЛИЗАЦИИ</w:t>
      </w:r>
    </w:p>
    <w:p w:rsidR="0048211C" w:rsidRDefault="0048211C">
      <w:pPr>
        <w:pStyle w:val="ConsPlusTitle"/>
        <w:jc w:val="center"/>
      </w:pPr>
      <w:r>
        <w:t>ДОПОЛНИТЕЛЬНЫХ ОБЩЕОБРАЗОВАТЕЛЬНЫХ ПРОГРАММ</w:t>
      </w:r>
    </w:p>
    <w:p w:rsidR="0048211C" w:rsidRDefault="0048211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195"/>
        <w:gridCol w:w="1474"/>
      </w:tblGrid>
      <w:tr w:rsidR="0048211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>Позиция (содержание деятельности)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11C" w:rsidRDefault="0048211C">
            <w:pPr>
              <w:pStyle w:val="ConsPlusNormal"/>
              <w:jc w:val="center"/>
            </w:pPr>
            <w:r>
              <w:t xml:space="preserve">Количество штатных </w:t>
            </w:r>
            <w:r>
              <w:lastRenderedPageBreak/>
              <w:t>единиц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Управленческий персонал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руководитель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Основной персонал (учебная часть)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дополнительного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по шахматам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педагог-организатор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по предмету "Технология"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по предмету "Информатика"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  <w:tr w:rsidR="0048211C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/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</w:pPr>
            <w:r>
              <w:t>педагог по предмету "Основы безопасности жизнедеятельности"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211C" w:rsidRDefault="0048211C">
            <w:pPr>
              <w:pStyle w:val="ConsPlusNormal"/>
              <w:jc w:val="center"/>
            </w:pPr>
            <w:r>
              <w:t>1</w:t>
            </w:r>
          </w:p>
        </w:tc>
      </w:tr>
    </w:tbl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jc w:val="both"/>
      </w:pPr>
    </w:p>
    <w:p w:rsidR="0048211C" w:rsidRDefault="004821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13BA" w:rsidRDefault="008D13BA"/>
    <w:sectPr w:rsidR="008D13BA" w:rsidSect="00293DF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1C"/>
    <w:rsid w:val="0048211C"/>
    <w:rsid w:val="008D13BA"/>
    <w:rsid w:val="00A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8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821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8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821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923D2B4DBD736B2942E9E6610DF6C5C0139CAEBBFC2819C76F969CBCBB03FA44B8761DB4CD139DB67E6748D62C18EB503A09608BDC61E1D505A381dCo5J" TargetMode="External"/><Relationship Id="rId13" Type="http://schemas.openxmlformats.org/officeDocument/2006/relationships/hyperlink" Target="consultantplus://offline/ref=7B923D2B4DBD736B2942E9F06261A8CFC519C7A1B2FD254E9F3390CBE3EB05AF04F87048F78D15C8E73A3244D62152BA127106608CdCoB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923D2B4DBD736B2942E9E6610DF6C5C0139CAEBBFC2819C76F969CBCBB03FA44B8761DB4CD139DB67E6748D62C18EB503A09608BDC61E1D505A381dCo5J" TargetMode="External"/><Relationship Id="rId12" Type="http://schemas.openxmlformats.org/officeDocument/2006/relationships/hyperlink" Target="consultantplus://offline/ref=7B923D2B4DBD736B2942E9E6610DF6C5C0139CAEBBFC2819C76F969CBCBB03FA44B8761DB4CD139DB67E6748D42C18EB503A09608BDC61E1D505A381dCo5J" TargetMode="External"/><Relationship Id="rId17" Type="http://schemas.openxmlformats.org/officeDocument/2006/relationships/hyperlink" Target="consultantplus://offline/ref=7B923D2B4DBD736B2942E9E6610DF6C5C0139CAEBBFC2819C76F969CBCBB03FA44B8761DB4CD139DB67E6748D22C18EB503A09608BDC61E1D505A381dCo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B923D2B4DBD736B2942E9E6610DF6C5C0139CAEBBFC2819C76F969CBCBB03FA44B8761DB4CD139DB67E6748D52C18EB503A09608BDC61E1D505A381dCo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923D2B4DBD736B2942E9E6610DF6C5C0139CAEBBFC2819C76F969CBCBB03FA44B8761DB4CD139DB67E6749D22C18EB503A09608BDC61E1D505A381dCo5J" TargetMode="External"/><Relationship Id="rId11" Type="http://schemas.openxmlformats.org/officeDocument/2006/relationships/hyperlink" Target="consultantplus://offline/ref=7B923D2B4DBD736B2942E9E6610DF6C5C0139CAEBBFC2819C76F969CBCBB03FA44B8761DB4CD139DB67E6748D42C18EB503A09608BDC61E1D505A381dCo5J" TargetMode="External"/><Relationship Id="rId5" Type="http://schemas.openxmlformats.org/officeDocument/2006/relationships/hyperlink" Target="consultantplus://offline/ref=7B923D2B4DBD736B2942E9E6610DF6C5C0139CAEBBFC2819C76F969CBCBB03FA44B8761DB4CD139DB67E6749D22C18EB503A09608BDC61E1D505A381dCo5J" TargetMode="External"/><Relationship Id="rId15" Type="http://schemas.openxmlformats.org/officeDocument/2006/relationships/hyperlink" Target="consultantplus://offline/ref=7B923D2B4DBD736B2942E9F06261A8CFC418CAA6BCFC254E9F3390CBE3EB05AF04F87048F7891E9DBF753318927241BA1271046693C061E6dCo2J" TargetMode="External"/><Relationship Id="rId10" Type="http://schemas.openxmlformats.org/officeDocument/2006/relationships/hyperlink" Target="consultantplus://offline/ref=7B923D2B4DBD736B2942E9E6610DF6C5C0139CAEBBFC2819C76F969CBCBB03FA44B8761DB4CD139DB67E6748D72C18EB503A09608BDC61E1D505A381dCo5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923D2B4DBD736B2942E9E6610DF6C5C0139CAEBBFC2819C76F969CBCBB03FA44B8761DB4CD139DB67E6748D72C18EB503A09608BDC61E1D505A381dCo5J" TargetMode="External"/><Relationship Id="rId14" Type="http://schemas.openxmlformats.org/officeDocument/2006/relationships/hyperlink" Target="consultantplus://offline/ref=7B923D2B4DBD736B2942E9F06261A8CFC510C1A7BFFE254E9F3390CBE3EB05AF04F87048F7891E9DB7753318927241BA1271046693C061E6dCo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9596</Words>
  <Characters>54703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2019-06-06T09:40:00Z</dcterms:created>
  <dcterms:modified xsi:type="dcterms:W3CDTF">2019-06-06T09:42:00Z</dcterms:modified>
</cp:coreProperties>
</file>